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2B66" w14:textId="4042FED7" w:rsidR="001577B5" w:rsidRPr="00B95076" w:rsidRDefault="0016167E" w:rsidP="0016167E">
      <w:pPr>
        <w:jc w:val="center"/>
        <w:rPr>
          <w:rFonts w:cs="Times New Roman (Corps CS)"/>
          <w:b/>
          <w:bCs/>
          <w:caps/>
          <w:color w:val="7030A0"/>
        </w:rPr>
      </w:pPr>
      <w:r w:rsidRPr="00B95076">
        <w:rPr>
          <w:b/>
          <w:bCs/>
          <w:color w:val="7030A0"/>
        </w:rPr>
        <w:t xml:space="preserve">PROJET EMI </w:t>
      </w:r>
      <w:r w:rsidR="008A3454" w:rsidRPr="00B95076">
        <w:rPr>
          <w:b/>
          <w:bCs/>
          <w:color w:val="7030A0"/>
        </w:rPr>
        <w:t>ET</w:t>
      </w:r>
      <w:r w:rsidRPr="00B95076">
        <w:rPr>
          <w:b/>
          <w:bCs/>
          <w:color w:val="7030A0"/>
        </w:rPr>
        <w:t xml:space="preserve"> MATHÉMATIQUES</w:t>
      </w:r>
      <w:r w:rsidRPr="00B95076">
        <w:rPr>
          <w:rFonts w:cs="Times New Roman (Corps CS)"/>
          <w:b/>
          <w:bCs/>
          <w:caps/>
          <w:color w:val="7030A0"/>
        </w:rPr>
        <w:t xml:space="preserve"> DANS LE CADRE DE LA </w:t>
      </w:r>
      <w:r w:rsidR="0068746F" w:rsidRPr="00B95076">
        <w:rPr>
          <w:rFonts w:cs="Times New Roman (Corps CS)"/>
          <w:b/>
          <w:bCs/>
          <w:caps/>
          <w:color w:val="7030A0"/>
        </w:rPr>
        <w:t>Semaine de la Presse 2021</w:t>
      </w:r>
    </w:p>
    <w:p w14:paraId="4B6737C8" w14:textId="7DD932F5" w:rsidR="0068746F" w:rsidRPr="00B95076" w:rsidRDefault="00A77C51" w:rsidP="0068746F">
      <w:pPr>
        <w:jc w:val="center"/>
        <w:rPr>
          <w:b/>
          <w:bCs/>
          <w:color w:val="7030A0"/>
          <w:sz w:val="48"/>
          <w:szCs w:val="48"/>
        </w:rPr>
      </w:pPr>
      <w:r w:rsidRPr="00B95076">
        <w:rPr>
          <w:b/>
          <w:bCs/>
          <w:color w:val="7030A0"/>
          <w:sz w:val="48"/>
          <w:szCs w:val="48"/>
        </w:rPr>
        <w:t>L</w:t>
      </w:r>
      <w:r w:rsidR="0068746F" w:rsidRPr="00B95076">
        <w:rPr>
          <w:b/>
          <w:bCs/>
          <w:color w:val="7030A0"/>
          <w:sz w:val="48"/>
          <w:szCs w:val="48"/>
        </w:rPr>
        <w:t>a place de la publicité dans la presse écrite</w:t>
      </w:r>
    </w:p>
    <w:p w14:paraId="4ED6E84D" w14:textId="77777777" w:rsidR="00B95076" w:rsidRPr="00B95076" w:rsidRDefault="00B95076" w:rsidP="0068746F">
      <w:pPr>
        <w:jc w:val="center"/>
        <w:rPr>
          <w:sz w:val="40"/>
          <w:szCs w:val="40"/>
        </w:rPr>
      </w:pPr>
    </w:p>
    <w:p w14:paraId="038BA535" w14:textId="316DD7F9" w:rsidR="0016167E" w:rsidRPr="006A48E9" w:rsidRDefault="0016167E" w:rsidP="0068746F">
      <w:pPr>
        <w:rPr>
          <w:b/>
          <w:bCs/>
          <w:i/>
          <w:iCs/>
          <w:color w:val="0070C0"/>
          <w:sz w:val="28"/>
          <w:szCs w:val="28"/>
        </w:rPr>
      </w:pPr>
      <w:r w:rsidRPr="006A48E9">
        <w:rPr>
          <w:b/>
          <w:bCs/>
          <w:i/>
          <w:iCs/>
          <w:color w:val="0070C0"/>
          <w:sz w:val="28"/>
          <w:szCs w:val="28"/>
          <w:u w:val="single"/>
        </w:rPr>
        <w:t>Objectifs</w:t>
      </w:r>
    </w:p>
    <w:p w14:paraId="67F42B05" w14:textId="440932DA" w:rsidR="0016167E" w:rsidRPr="006A48E9" w:rsidRDefault="0016167E" w:rsidP="00A540EF">
      <w:pPr>
        <w:pStyle w:val="Paragraphedeliste"/>
        <w:numPr>
          <w:ilvl w:val="0"/>
          <w:numId w:val="5"/>
        </w:numPr>
        <w:rPr>
          <w:i/>
          <w:iCs/>
          <w:color w:val="0070C0"/>
          <w:sz w:val="28"/>
          <w:szCs w:val="28"/>
        </w:rPr>
      </w:pPr>
      <w:r w:rsidRPr="006A48E9">
        <w:rPr>
          <w:i/>
          <w:iCs/>
          <w:color w:val="0070C0"/>
          <w:sz w:val="28"/>
          <w:szCs w:val="28"/>
        </w:rPr>
        <w:t>Appréhender la place de la publicité dans la presse écrite. [EAM]</w:t>
      </w:r>
    </w:p>
    <w:p w14:paraId="5C3E2724" w14:textId="7B7238A6" w:rsidR="0016167E" w:rsidRPr="006A48E9" w:rsidRDefault="0016167E" w:rsidP="00A540EF">
      <w:pPr>
        <w:pStyle w:val="Paragraphedeliste"/>
        <w:numPr>
          <w:ilvl w:val="0"/>
          <w:numId w:val="5"/>
        </w:numPr>
        <w:rPr>
          <w:i/>
          <w:iCs/>
          <w:color w:val="0070C0"/>
          <w:sz w:val="28"/>
          <w:szCs w:val="28"/>
        </w:rPr>
      </w:pPr>
      <w:r w:rsidRPr="006A48E9">
        <w:rPr>
          <w:i/>
          <w:iCs/>
          <w:color w:val="0070C0"/>
          <w:sz w:val="28"/>
          <w:szCs w:val="28"/>
        </w:rPr>
        <w:t>Distinguer un message publicitaire d’un message d’information. [EMI]</w:t>
      </w:r>
    </w:p>
    <w:p w14:paraId="5294C7F2" w14:textId="5A06E7AF" w:rsidR="0016167E" w:rsidRPr="006A48E9" w:rsidRDefault="0016167E" w:rsidP="00A540EF">
      <w:pPr>
        <w:pStyle w:val="Paragraphedeliste"/>
        <w:numPr>
          <w:ilvl w:val="0"/>
          <w:numId w:val="5"/>
        </w:numPr>
        <w:rPr>
          <w:i/>
          <w:iCs/>
          <w:color w:val="0070C0"/>
          <w:sz w:val="28"/>
          <w:szCs w:val="28"/>
        </w:rPr>
      </w:pPr>
      <w:r w:rsidRPr="006A48E9">
        <w:rPr>
          <w:i/>
          <w:iCs/>
          <w:color w:val="0070C0"/>
          <w:sz w:val="28"/>
          <w:szCs w:val="28"/>
        </w:rPr>
        <w:t>Calculer et comparer des proportions sous différentes écritures. [Mathématiques]</w:t>
      </w:r>
    </w:p>
    <w:p w14:paraId="6663DADA" w14:textId="5E0341EC" w:rsidR="00105DE4" w:rsidRDefault="00105DE4" w:rsidP="0068746F">
      <w:pPr>
        <w:rPr>
          <w:b/>
          <w:bCs/>
          <w:sz w:val="28"/>
          <w:szCs w:val="28"/>
          <w:u w:val="single"/>
        </w:rPr>
      </w:pPr>
    </w:p>
    <w:p w14:paraId="3E04EC1A" w14:textId="77777777" w:rsidR="00005294" w:rsidRDefault="00005294" w:rsidP="0068746F">
      <w:pPr>
        <w:rPr>
          <w:b/>
          <w:bCs/>
          <w:sz w:val="28"/>
          <w:szCs w:val="28"/>
          <w:u w:val="single"/>
        </w:rPr>
      </w:pPr>
    </w:p>
    <w:p w14:paraId="75031F9D" w14:textId="13D2FC53" w:rsidR="00D202FE" w:rsidRPr="00DF064C" w:rsidRDefault="00D202FE" w:rsidP="0068746F">
      <w:pPr>
        <w:rPr>
          <w:b/>
          <w:bCs/>
          <w:color w:val="7030A0"/>
          <w:sz w:val="28"/>
          <w:szCs w:val="28"/>
        </w:rPr>
      </w:pPr>
      <w:r w:rsidRPr="00DF064C">
        <w:rPr>
          <w:b/>
          <w:bCs/>
          <w:color w:val="7030A0"/>
          <w:sz w:val="28"/>
          <w:szCs w:val="28"/>
          <w:u w:val="single"/>
        </w:rPr>
        <w:t>Partie 1</w:t>
      </w:r>
      <w:r w:rsidRPr="00DF064C">
        <w:rPr>
          <w:b/>
          <w:bCs/>
          <w:color w:val="7030A0"/>
          <w:sz w:val="28"/>
          <w:szCs w:val="28"/>
        </w:rPr>
        <w:t xml:space="preserve"> : </w:t>
      </w:r>
      <w:r w:rsidR="002B6C58" w:rsidRPr="00DF064C">
        <w:rPr>
          <w:b/>
          <w:bCs/>
          <w:color w:val="7030A0"/>
          <w:sz w:val="28"/>
          <w:szCs w:val="28"/>
        </w:rPr>
        <w:t>La publicité pour faire passer un message</w:t>
      </w:r>
    </w:p>
    <w:p w14:paraId="31343DE9" w14:textId="77777777" w:rsidR="00D202FE" w:rsidRDefault="00D202FE" w:rsidP="0068746F">
      <w:pPr>
        <w:rPr>
          <w:sz w:val="28"/>
          <w:szCs w:val="28"/>
        </w:rPr>
      </w:pPr>
    </w:p>
    <w:p w14:paraId="0D024E53" w14:textId="4D24810D" w:rsidR="0068746F" w:rsidRPr="00935EA2" w:rsidRDefault="0068746F" w:rsidP="0068746F">
      <w:pPr>
        <w:rPr>
          <w:sz w:val="28"/>
          <w:szCs w:val="28"/>
        </w:rPr>
      </w:pPr>
      <w:r w:rsidRPr="00935EA2">
        <w:rPr>
          <w:sz w:val="28"/>
          <w:szCs w:val="28"/>
        </w:rPr>
        <w:t xml:space="preserve">Nous avons </w:t>
      </w:r>
      <w:r w:rsidR="00935EA2" w:rsidRPr="00935EA2">
        <w:rPr>
          <w:sz w:val="28"/>
          <w:szCs w:val="28"/>
        </w:rPr>
        <w:t xml:space="preserve">sélectionné quatre publicités </w:t>
      </w:r>
      <w:r w:rsidR="00725C46">
        <w:rPr>
          <w:sz w:val="28"/>
          <w:szCs w:val="28"/>
        </w:rPr>
        <w:t>(</w:t>
      </w:r>
      <w:r w:rsidR="00935EA2" w:rsidRPr="00935EA2">
        <w:rPr>
          <w:sz w:val="28"/>
          <w:szCs w:val="28"/>
        </w:rPr>
        <w:t>diffusées à la télévision</w:t>
      </w:r>
      <w:r w:rsidR="00725C46">
        <w:rPr>
          <w:sz w:val="28"/>
          <w:szCs w:val="28"/>
        </w:rPr>
        <w:t>)</w:t>
      </w:r>
      <w:r w:rsidR="00935EA2" w:rsidRPr="00935EA2">
        <w:rPr>
          <w:sz w:val="28"/>
          <w:szCs w:val="28"/>
        </w:rPr>
        <w:t xml:space="preserve"> que vous pouvez visionner grâce à la tablette mise à disposition</w:t>
      </w:r>
      <w:r w:rsidR="004F6C8D">
        <w:rPr>
          <w:sz w:val="28"/>
          <w:szCs w:val="28"/>
        </w:rPr>
        <w:t> :</w:t>
      </w:r>
    </w:p>
    <w:p w14:paraId="15BDA236" w14:textId="2704AD56" w:rsidR="0068746F" w:rsidRPr="00935EA2" w:rsidRDefault="0068746F" w:rsidP="0068746F">
      <w:pPr>
        <w:rPr>
          <w:sz w:val="28"/>
          <w:szCs w:val="28"/>
        </w:rPr>
      </w:pPr>
    </w:p>
    <w:tbl>
      <w:tblPr>
        <w:tblStyle w:val="Grilledutableau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7282"/>
      </w:tblGrid>
      <w:tr w:rsidR="00CF524C" w:rsidRPr="00935EA2" w14:paraId="12B57596" w14:textId="506B916A" w:rsidTr="00AB0009">
        <w:trPr>
          <w:trHeight w:val="1037"/>
        </w:trPr>
        <w:tc>
          <w:tcPr>
            <w:tcW w:w="3056" w:type="dxa"/>
            <w:vAlign w:val="center"/>
          </w:tcPr>
          <w:p w14:paraId="7B5FF2AB" w14:textId="7BA75A56" w:rsidR="00CF524C" w:rsidRPr="00935EA2" w:rsidRDefault="00CF524C" w:rsidP="002A08C2">
            <w:pPr>
              <w:jc w:val="center"/>
              <w:rPr>
                <w:sz w:val="28"/>
                <w:szCs w:val="28"/>
              </w:rPr>
            </w:pPr>
            <w:r w:rsidRPr="00935EA2">
              <w:rPr>
                <w:sz w:val="28"/>
                <w:szCs w:val="28"/>
              </w:rPr>
              <w:fldChar w:fldCharType="begin"/>
            </w:r>
            <w:r w:rsidRPr="00935EA2">
              <w:rPr>
                <w:sz w:val="28"/>
                <w:szCs w:val="28"/>
              </w:rPr>
              <w:instrText xml:space="preserve"> INCLUDEPICTURE "http://img.youtube.com/vi/FBorRZnqtMo/maxresdefault.jpg" \* MERGEFORMATINET </w:instrText>
            </w:r>
            <w:r w:rsidRPr="00935EA2">
              <w:rPr>
                <w:sz w:val="28"/>
                <w:szCs w:val="28"/>
              </w:rPr>
              <w:fldChar w:fldCharType="separate"/>
            </w:r>
            <w:r w:rsidRPr="00935EA2">
              <w:rPr>
                <w:noProof/>
                <w:sz w:val="28"/>
                <w:szCs w:val="28"/>
              </w:rPr>
              <w:drawing>
                <wp:inline distT="0" distB="0" distL="0" distR="0" wp14:anchorId="098BA4F6" wp14:editId="67AC6638">
                  <wp:extent cx="1599763" cy="900000"/>
                  <wp:effectExtent l="0" t="0" r="63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EA2">
              <w:rPr>
                <w:sz w:val="28"/>
                <w:szCs w:val="28"/>
              </w:rPr>
              <w:fldChar w:fldCharType="end"/>
            </w:r>
            <w:r w:rsidRPr="00935E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82" w:type="dxa"/>
            <w:vAlign w:val="center"/>
          </w:tcPr>
          <w:p w14:paraId="0CB0A48D" w14:textId="36F033A8" w:rsidR="00CF524C" w:rsidRPr="0036707B" w:rsidRDefault="00CF524C" w:rsidP="00AB0009">
            <w:pPr>
              <w:rPr>
                <w:rStyle w:val="Lienhypertexte"/>
                <w:b/>
                <w:bCs/>
                <w:i/>
                <w:iCs/>
                <w:color w:val="auto"/>
                <w:sz w:val="28"/>
                <w:szCs w:val="28"/>
                <w:u w:val="none"/>
              </w:rPr>
            </w:pPr>
            <w:r w:rsidRPr="0036707B">
              <w:rPr>
                <w:rStyle w:val="Lienhypertexte"/>
                <w:b/>
                <w:bCs/>
                <w:i/>
                <w:iCs/>
                <w:color w:val="auto"/>
                <w:sz w:val="28"/>
                <w:szCs w:val="28"/>
                <w:u w:val="none"/>
              </w:rPr>
              <w:t xml:space="preserve">The </w:t>
            </w:r>
            <w:proofErr w:type="spellStart"/>
            <w:r w:rsidRPr="0036707B">
              <w:rPr>
                <w:rStyle w:val="Lienhypertexte"/>
                <w:b/>
                <w:bCs/>
                <w:i/>
                <w:iCs/>
                <w:color w:val="auto"/>
                <w:sz w:val="28"/>
                <w:szCs w:val="28"/>
                <w:u w:val="none"/>
              </w:rPr>
              <w:t>Choice</w:t>
            </w:r>
            <w:proofErr w:type="spellEnd"/>
            <w:r w:rsidRPr="0036707B">
              <w:rPr>
                <w:rStyle w:val="Lienhypertexte"/>
                <w:b/>
                <w:bCs/>
                <w:i/>
                <w:iCs/>
                <w:color w:val="auto"/>
                <w:sz w:val="28"/>
                <w:szCs w:val="28"/>
                <w:u w:val="none"/>
              </w:rPr>
              <w:t xml:space="preserve"> - Obama For </w:t>
            </w:r>
            <w:proofErr w:type="spellStart"/>
            <w:r w:rsidRPr="0036707B">
              <w:rPr>
                <w:rStyle w:val="Lienhypertexte"/>
                <w:b/>
                <w:bCs/>
                <w:i/>
                <w:iCs/>
                <w:color w:val="auto"/>
                <w:sz w:val="28"/>
                <w:szCs w:val="28"/>
                <w:u w:val="none"/>
              </w:rPr>
              <w:t>America</w:t>
            </w:r>
            <w:proofErr w:type="spellEnd"/>
          </w:p>
          <w:p w14:paraId="368D89B3" w14:textId="36D85CC1" w:rsidR="00CF524C" w:rsidRPr="00CF524C" w:rsidRDefault="00CF524C" w:rsidP="00AB0009">
            <w:pPr>
              <w:rPr>
                <w:rStyle w:val="Lienhypertexte"/>
                <w:rFonts w:cstheme="minorHAnsi"/>
                <w:color w:val="auto"/>
                <w:sz w:val="28"/>
                <w:szCs w:val="28"/>
                <w:u w:val="none"/>
              </w:rPr>
            </w:pPr>
            <w:r w:rsidRPr="00CF524C">
              <w:rPr>
                <w:rStyle w:val="Lienhypertexte"/>
                <w:rFonts w:cstheme="minorHAnsi"/>
                <w:color w:val="auto"/>
                <w:sz w:val="28"/>
                <w:szCs w:val="28"/>
                <w:u w:val="none"/>
              </w:rPr>
              <w:t>Spot publicitaire de la campagne présidentielle de Barack Obama en 2012</w:t>
            </w:r>
            <w:r>
              <w:rPr>
                <w:rStyle w:val="Lienhypertexte"/>
                <w:rFonts w:cstheme="minorHAnsi"/>
                <w:color w:val="auto"/>
                <w:sz w:val="28"/>
                <w:szCs w:val="28"/>
                <w:u w:val="none"/>
              </w:rPr>
              <w:t>.</w:t>
            </w:r>
          </w:p>
          <w:p w14:paraId="587CE02B" w14:textId="2481BE6A" w:rsidR="00CF524C" w:rsidRPr="00935EA2" w:rsidRDefault="00B15C10" w:rsidP="00AB0009">
            <w:pPr>
              <w:rPr>
                <w:noProof/>
                <w:sz w:val="28"/>
                <w:szCs w:val="28"/>
              </w:rPr>
            </w:pPr>
            <w:hyperlink r:id="rId8" w:history="1">
              <w:r w:rsidR="00CF524C" w:rsidRPr="00F16B5A">
                <w:rPr>
                  <w:rStyle w:val="Lienhypertexte"/>
                  <w:noProof/>
                  <w:sz w:val="28"/>
                  <w:szCs w:val="28"/>
                </w:rPr>
                <w:t>https://www.youtube.com/watch?v=FBorRZnqtMo</w:t>
              </w:r>
            </w:hyperlink>
          </w:p>
        </w:tc>
      </w:tr>
      <w:tr w:rsidR="00CF524C" w:rsidRPr="00935EA2" w14:paraId="0952FAA2" w14:textId="1DE587DF" w:rsidTr="00AB0009">
        <w:trPr>
          <w:trHeight w:val="1037"/>
        </w:trPr>
        <w:tc>
          <w:tcPr>
            <w:tcW w:w="3056" w:type="dxa"/>
            <w:vAlign w:val="center"/>
          </w:tcPr>
          <w:p w14:paraId="02000BEC" w14:textId="18A9D02C" w:rsidR="00CF524C" w:rsidRPr="00935EA2" w:rsidRDefault="00CF524C" w:rsidP="002A08C2">
            <w:pPr>
              <w:jc w:val="center"/>
              <w:rPr>
                <w:sz w:val="28"/>
                <w:szCs w:val="28"/>
              </w:rPr>
            </w:pPr>
            <w:r w:rsidRPr="00935EA2">
              <w:rPr>
                <w:noProof/>
                <w:sz w:val="28"/>
                <w:szCs w:val="28"/>
              </w:rPr>
              <w:drawing>
                <wp:inline distT="0" distB="0" distL="0" distR="0" wp14:anchorId="45A3EFC4" wp14:editId="6D0C78CA">
                  <wp:extent cx="1599763" cy="900000"/>
                  <wp:effectExtent l="0" t="0" r="635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vAlign w:val="center"/>
          </w:tcPr>
          <w:p w14:paraId="442B8C1C" w14:textId="20662CF5" w:rsidR="00CF524C" w:rsidRPr="00AB0009" w:rsidRDefault="00CF524C" w:rsidP="00AB0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0009">
              <w:rPr>
                <w:b/>
                <w:bCs/>
                <w:i/>
                <w:iCs/>
                <w:sz w:val="28"/>
                <w:szCs w:val="28"/>
              </w:rPr>
              <w:t>Smartphone et conduite - Attention danger</w:t>
            </w:r>
          </w:p>
          <w:p w14:paraId="4E1554DB" w14:textId="77777777" w:rsidR="00CF524C" w:rsidRDefault="00CF524C" w:rsidP="00AB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 publicitaire de la sécurité routière en 2013.</w:t>
            </w:r>
          </w:p>
          <w:p w14:paraId="63499FB5" w14:textId="4588DAFF" w:rsidR="00CF524C" w:rsidRPr="00935EA2" w:rsidRDefault="00B15C10" w:rsidP="00AB0009">
            <w:pPr>
              <w:rPr>
                <w:sz w:val="28"/>
                <w:szCs w:val="28"/>
              </w:rPr>
            </w:pPr>
            <w:hyperlink r:id="rId10" w:history="1">
              <w:r w:rsidR="00CF524C" w:rsidRPr="00F16B5A">
                <w:rPr>
                  <w:rStyle w:val="Lienhypertexte"/>
                  <w:sz w:val="28"/>
                  <w:szCs w:val="28"/>
                </w:rPr>
                <w:t>https://www.youtube.com/watch?v=0yw2fSTLvcg</w:t>
              </w:r>
            </w:hyperlink>
          </w:p>
        </w:tc>
      </w:tr>
      <w:tr w:rsidR="00CF524C" w:rsidRPr="00935EA2" w14:paraId="14E975CD" w14:textId="7D97AB27" w:rsidTr="00AB0009">
        <w:tc>
          <w:tcPr>
            <w:tcW w:w="3056" w:type="dxa"/>
            <w:vAlign w:val="center"/>
          </w:tcPr>
          <w:p w14:paraId="192A1838" w14:textId="0B8CF613" w:rsidR="00CF524C" w:rsidRPr="00935EA2" w:rsidRDefault="00CF524C" w:rsidP="002A08C2">
            <w:pPr>
              <w:jc w:val="center"/>
              <w:rPr>
                <w:sz w:val="28"/>
                <w:szCs w:val="28"/>
              </w:rPr>
            </w:pPr>
            <w:r w:rsidRPr="00935EA2">
              <w:rPr>
                <w:noProof/>
                <w:sz w:val="28"/>
                <w:szCs w:val="28"/>
              </w:rPr>
              <w:drawing>
                <wp:inline distT="0" distB="0" distL="0" distR="0" wp14:anchorId="39C8FF95" wp14:editId="1EC5FD6D">
                  <wp:extent cx="1599763" cy="900000"/>
                  <wp:effectExtent l="0" t="0" r="635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vAlign w:val="center"/>
          </w:tcPr>
          <w:p w14:paraId="57E1241D" w14:textId="06D2E539" w:rsidR="00AB0009" w:rsidRPr="00AB0009" w:rsidRDefault="00AB0009" w:rsidP="00AB0009">
            <w:pPr>
              <w:rPr>
                <w:i/>
                <w:iCs/>
                <w:noProof/>
                <w:sz w:val="28"/>
                <w:szCs w:val="28"/>
              </w:rPr>
            </w:pPr>
            <w:r w:rsidRPr="00AB0009">
              <w:rPr>
                <w:b/>
                <w:bCs/>
                <w:i/>
                <w:iCs/>
                <w:noProof/>
                <w:sz w:val="28"/>
                <w:szCs w:val="28"/>
              </w:rPr>
              <w:t>FRSH - D'amûre et d'eau fraîche</w:t>
            </w:r>
            <w:r w:rsidRPr="00AB0009">
              <w:rPr>
                <w:i/>
                <w:iCs/>
                <w:noProof/>
                <w:sz w:val="28"/>
                <w:szCs w:val="28"/>
              </w:rPr>
              <w:br/>
            </w:r>
            <w:r w:rsidRPr="00AB0009">
              <w:rPr>
                <w:noProof/>
                <w:sz w:val="28"/>
                <w:szCs w:val="28"/>
              </w:rPr>
              <w:t>Spot publicitaire de la marque Oasis en 2017.</w:t>
            </w:r>
            <w:r>
              <w:rPr>
                <w:noProof/>
                <w:sz w:val="28"/>
                <w:szCs w:val="28"/>
              </w:rPr>
              <w:br/>
            </w:r>
            <w:hyperlink r:id="rId12" w:history="1">
              <w:r w:rsidRPr="00F16B5A">
                <w:rPr>
                  <w:rStyle w:val="Lienhypertexte"/>
                  <w:noProof/>
                  <w:sz w:val="28"/>
                  <w:szCs w:val="28"/>
                </w:rPr>
                <w:t>https://www.youtube.com/watch?v=KutKObgg510</w:t>
              </w:r>
            </w:hyperlink>
          </w:p>
        </w:tc>
      </w:tr>
      <w:tr w:rsidR="00CF524C" w:rsidRPr="00935EA2" w14:paraId="7FABEE6E" w14:textId="77777777" w:rsidTr="00AB0009">
        <w:tc>
          <w:tcPr>
            <w:tcW w:w="3056" w:type="dxa"/>
            <w:vAlign w:val="center"/>
          </w:tcPr>
          <w:p w14:paraId="69A11296" w14:textId="01E6E5F4" w:rsidR="00CF524C" w:rsidRDefault="00CF524C" w:rsidP="00CF524C">
            <w:pPr>
              <w:jc w:val="center"/>
            </w:pPr>
            <w:r w:rsidRPr="00935EA2">
              <w:rPr>
                <w:noProof/>
                <w:sz w:val="28"/>
                <w:szCs w:val="28"/>
              </w:rPr>
              <w:drawing>
                <wp:inline distT="0" distB="0" distL="0" distR="0" wp14:anchorId="12107C03" wp14:editId="546C1610">
                  <wp:extent cx="1600000" cy="900000"/>
                  <wp:effectExtent l="0" t="0" r="635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vAlign w:val="center"/>
          </w:tcPr>
          <w:p w14:paraId="11C0A7A6" w14:textId="77777777" w:rsidR="00CF524C" w:rsidRPr="00AB0009" w:rsidRDefault="00AB0009" w:rsidP="00AB00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B0009">
              <w:rPr>
                <w:b/>
                <w:bCs/>
                <w:i/>
                <w:iCs/>
                <w:sz w:val="28"/>
                <w:szCs w:val="28"/>
              </w:rPr>
              <w:t>Empêche un mensonge</w:t>
            </w:r>
          </w:p>
          <w:p w14:paraId="6352F136" w14:textId="1FA892BB" w:rsidR="00AB0009" w:rsidRPr="00AB0009" w:rsidRDefault="00AB0009" w:rsidP="00AB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 publicitaire de l’association Secours Populaire en 2019.</w:t>
            </w:r>
            <w:r>
              <w:rPr>
                <w:sz w:val="28"/>
                <w:szCs w:val="28"/>
              </w:rPr>
              <w:br/>
            </w:r>
            <w:hyperlink r:id="rId14" w:history="1">
              <w:r w:rsidRPr="00F16B5A">
                <w:rPr>
                  <w:rStyle w:val="Lienhypertexte"/>
                  <w:sz w:val="28"/>
                  <w:szCs w:val="28"/>
                </w:rPr>
                <w:t>https://www.youtube.com/watch?v=9hwtslXsuoE</w:t>
              </w:r>
            </w:hyperlink>
          </w:p>
        </w:tc>
      </w:tr>
    </w:tbl>
    <w:p w14:paraId="797A8D29" w14:textId="474BE766" w:rsidR="0068746F" w:rsidRDefault="0068746F" w:rsidP="0068746F"/>
    <w:p w14:paraId="45F919CF" w14:textId="7A857325" w:rsidR="00935EA2" w:rsidRPr="00D202FE" w:rsidRDefault="00935EA2" w:rsidP="0068746F">
      <w:pPr>
        <w:rPr>
          <w:sz w:val="28"/>
          <w:szCs w:val="28"/>
        </w:rPr>
      </w:pPr>
      <w:r w:rsidRPr="00935EA2">
        <w:rPr>
          <w:sz w:val="28"/>
          <w:szCs w:val="28"/>
        </w:rPr>
        <w:t>À partir de ces publicités, compléte</w:t>
      </w:r>
      <w:r w:rsidR="00867D30">
        <w:rPr>
          <w:sz w:val="28"/>
          <w:szCs w:val="28"/>
        </w:rPr>
        <w:t>z</w:t>
      </w:r>
      <w:r w:rsidRPr="00935EA2">
        <w:rPr>
          <w:sz w:val="28"/>
          <w:szCs w:val="28"/>
        </w:rPr>
        <w:t xml:space="preserve"> le schéma ci-dessous en trouvant quatre buts différents pour la publicité </w:t>
      </w:r>
      <w:r w:rsidR="00D202FE" w:rsidRPr="00D202FE">
        <w:rPr>
          <w:i/>
          <w:iCs/>
          <w:sz w:val="28"/>
          <w:szCs w:val="28"/>
        </w:rPr>
        <w:t>(utilisez des verbes d’action)</w:t>
      </w:r>
      <w:r w:rsidR="00B45B39">
        <w:rPr>
          <w:sz w:val="28"/>
          <w:szCs w:val="28"/>
        </w:rPr>
        <w:t>.</w:t>
      </w:r>
    </w:p>
    <w:p w14:paraId="7CF49288" w14:textId="4DA6573A" w:rsidR="00935EA2" w:rsidRPr="00D202FE" w:rsidRDefault="00935EA2" w:rsidP="0068746F">
      <w:pPr>
        <w:rPr>
          <w:sz w:val="28"/>
          <w:szCs w:val="28"/>
        </w:rPr>
      </w:pPr>
    </w:p>
    <w:p w14:paraId="016D3499" w14:textId="161068C9" w:rsidR="00935EA2" w:rsidRPr="00D202FE" w:rsidRDefault="00935EA2" w:rsidP="0068746F">
      <w:pPr>
        <w:rPr>
          <w:sz w:val="28"/>
          <w:szCs w:val="28"/>
        </w:rPr>
      </w:pPr>
      <w:r w:rsidRPr="00D202FE">
        <w:rPr>
          <w:noProof/>
          <w:sz w:val="28"/>
          <w:szCs w:val="28"/>
        </w:rPr>
        <w:drawing>
          <wp:inline distT="0" distB="0" distL="0" distR="0" wp14:anchorId="5465745B" wp14:editId="22B333FB">
            <wp:extent cx="6624320" cy="1819470"/>
            <wp:effectExtent l="12700" t="0" r="5080" b="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8680BA0" w14:textId="77777777" w:rsidR="00B95076" w:rsidRDefault="00B9507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506C3E7" w14:textId="259AA2E6" w:rsidR="00D202FE" w:rsidRPr="00615625" w:rsidRDefault="00D202FE" w:rsidP="0068746F">
      <w:pPr>
        <w:rPr>
          <w:b/>
          <w:bCs/>
          <w:color w:val="7030A0"/>
          <w:sz w:val="28"/>
          <w:szCs w:val="28"/>
        </w:rPr>
      </w:pPr>
      <w:r w:rsidRPr="00615625">
        <w:rPr>
          <w:b/>
          <w:bCs/>
          <w:color w:val="7030A0"/>
          <w:sz w:val="28"/>
          <w:szCs w:val="28"/>
          <w:u w:val="single"/>
        </w:rPr>
        <w:lastRenderedPageBreak/>
        <w:t>Partie 2</w:t>
      </w:r>
      <w:r w:rsidRPr="00615625">
        <w:rPr>
          <w:b/>
          <w:bCs/>
          <w:color w:val="7030A0"/>
          <w:sz w:val="28"/>
          <w:szCs w:val="28"/>
        </w:rPr>
        <w:t xml:space="preserve"> : </w:t>
      </w:r>
      <w:r w:rsidR="00D64939" w:rsidRPr="00615625">
        <w:rPr>
          <w:b/>
          <w:bCs/>
          <w:color w:val="7030A0"/>
          <w:sz w:val="28"/>
          <w:szCs w:val="28"/>
        </w:rPr>
        <w:t>La f</w:t>
      </w:r>
      <w:r w:rsidR="002B6C58" w:rsidRPr="00615625">
        <w:rPr>
          <w:b/>
          <w:bCs/>
          <w:color w:val="7030A0"/>
          <w:sz w:val="28"/>
          <w:szCs w:val="28"/>
        </w:rPr>
        <w:t>iche d’identité</w:t>
      </w:r>
      <w:r w:rsidRPr="00615625">
        <w:rPr>
          <w:b/>
          <w:bCs/>
          <w:color w:val="7030A0"/>
          <w:sz w:val="28"/>
          <w:szCs w:val="28"/>
        </w:rPr>
        <w:t xml:space="preserve"> </w:t>
      </w:r>
      <w:r w:rsidR="002B6C58" w:rsidRPr="00615625">
        <w:rPr>
          <w:b/>
          <w:bCs/>
          <w:color w:val="7030A0"/>
          <w:sz w:val="28"/>
          <w:szCs w:val="28"/>
        </w:rPr>
        <w:t xml:space="preserve">de votre </w:t>
      </w:r>
      <w:r w:rsidRPr="00615625">
        <w:rPr>
          <w:b/>
          <w:bCs/>
          <w:color w:val="7030A0"/>
          <w:sz w:val="28"/>
          <w:szCs w:val="28"/>
        </w:rPr>
        <w:t>périodique</w:t>
      </w:r>
    </w:p>
    <w:p w14:paraId="4912E7D9" w14:textId="22EA3223" w:rsidR="00D202FE" w:rsidRDefault="00D202FE" w:rsidP="0068746F">
      <w:pPr>
        <w:rPr>
          <w:b/>
          <w:bCs/>
          <w:sz w:val="28"/>
          <w:szCs w:val="28"/>
        </w:rPr>
      </w:pPr>
    </w:p>
    <w:p w14:paraId="6368639F" w14:textId="5E5C8203" w:rsidR="00D202FE" w:rsidRDefault="00D202FE" w:rsidP="0068746F">
      <w:pPr>
        <w:rPr>
          <w:sz w:val="28"/>
          <w:szCs w:val="28"/>
        </w:rPr>
      </w:pPr>
      <w:r>
        <w:rPr>
          <w:sz w:val="28"/>
          <w:szCs w:val="28"/>
        </w:rPr>
        <w:t>En utilisant le périodique à votre disposition, complétez les informations ci-dessous</w:t>
      </w:r>
      <w:r w:rsidR="00672E11">
        <w:rPr>
          <w:sz w:val="28"/>
          <w:szCs w:val="28"/>
        </w:rPr>
        <w:t>.</w:t>
      </w:r>
    </w:p>
    <w:p w14:paraId="7B699B49" w14:textId="1DF49338" w:rsidR="00D202FE" w:rsidRDefault="00F86510" w:rsidP="0068746F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180340" distB="180340" distL="360045" distR="360045" simplePos="0" relativeHeight="251659264" behindDoc="1" locked="0" layoutInCell="1" allowOverlap="1" wp14:anchorId="4B24377D" wp14:editId="591E09CF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511935" cy="2138045"/>
                <wp:effectExtent l="0" t="0" r="12065" b="825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2138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B99B6" w14:textId="0B9421AC" w:rsidR="00A94F2D" w:rsidRPr="00A94F2D" w:rsidRDefault="00A94F2D" w:rsidP="00A94F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4F2D">
                              <w:rPr>
                                <w:b/>
                                <w:bCs/>
                              </w:rPr>
                              <w:t>UNE OU COUVERTURE</w:t>
                            </w:r>
                            <w:r w:rsidRPr="00A94F2D">
                              <w:rPr>
                                <w:b/>
                                <w:bCs/>
                              </w:rPr>
                              <w:br/>
                              <w:t>DU PÉRIODIQUE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377D" id="Rectangle 1" o:spid="_x0000_s1026" style="position:absolute;margin-left:0;margin-top:15.35pt;width:119.05pt;height:168.35pt;z-index:-251657216;visibility:visible;mso-wrap-style:square;mso-width-percent:0;mso-height-percent:0;mso-wrap-distance-left:28.35pt;mso-wrap-distance-top:14.2pt;mso-wrap-distance-right:28.35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pUxeAIAAEUFAAAOAAAAZHJzL2Uyb0RvYy54bWysVE1v2zAMvQ/YfxB0X23nY2uDOkXQosOA&#13;&#10;og3aDj0rshQbkERNUmJnv36U7LhBV2zAMB9kSiSfyEdSl1edVmQvnG/AlLQ4yykRhkPVmG1Jvz/f&#13;&#10;fjqnxAdmKqbAiJIehKdXy48fLlu7EBOoQVXCEQQxftHaktYh2EWWeV4LzfwZWGFQKcFpFnDrtlnl&#13;&#10;WIvoWmWTPP+cteAq64AL7/H0plfSZcKXUvDwIKUXgaiSYmwhrS6tm7hmy0u22Dpm64YPYbB/iEKz&#13;&#10;xuClI9QNC4zsXPMblG64Aw8ynHHQGUjZcJFywGyK/E02TzWzIuWC5Hg70uT/Hyy/368daSqsHSWG&#13;&#10;aSzRI5LGzFYJUkR6WusXaPVk127YeRRjrp10Ov4xC9IlSg8jpaILhONhMS+Ki+mcEo66STE9z2fz&#13;&#10;iJq9ulvnw1cBmkShpA6vT1Sy/Z0PvenRBP1iOH0ASQoHJWIMyjwKiXnglZPknTpIXCtH9gxrzzgX&#13;&#10;Jkx7Vc0q0R/Pc/yGeEaPFF0CjMiyUWrELv6E3cc62EdXkRpwdM7/7jx6pJvBhNFZNwbcewAqpDIh&#13;&#10;obK3P5LUUxNZCt2mG2q3geqABXfQT4K3/LZB2u+YD2vmsPVxSHCcwwMuUkFbUhgkSmpwP987j/bY&#13;&#10;kailpMVRKqn/sWNOUKK+GezVi2I2i7OXNrP5lwlu3Klmc6oxO30NWDHsR4wuidE+qKMoHegXnPpV&#13;&#10;vBVVzHC8u6Q8uOPmOvQjju8GF6tVMsN5syzcmSfLI3gkOLbVc/fCnB16L2Db3sNx7NjiTQv2ttHT&#13;&#10;wGoXQDapPyPFPa8D9TirqYeGdyU+Bqf7ZPX6+i1/AQAA//8DAFBLAwQUAAYACAAAACEAJR0QUuMA&#13;&#10;AAAMAQAADwAAAGRycy9kb3ducmV2LnhtbEyPQU/DMAyF70j8h8hIXBBL11Xd1jWdEAjEDTE4jFvW&#13;&#10;mLTQOFWTdd2/x5zgYsl+es/vK7eT68SIQ2g9KZjPEhBItTctWQXvb4+3KxAhajK684QKzhhgW11e&#13;&#10;lLow/kSvOO6iFRxCodAKmhj7QspQN+h0mPkeibVPPzgdeR2sNIM+cbjrZJokuXS6Jf7Q6B7vG6y/&#13;&#10;d0enYJ29xCw/2690/zR+3Nj1c2j6vVLXV9PDhsfdBkTEKf454JeB+0PFxQ7+SCaITgHTRAWLZAmC&#13;&#10;1XSxmoM48CFfZiCrUv6HqH4AAAD//wMAUEsBAi0AFAAGAAgAAAAhALaDOJL+AAAA4QEAABMAAAAA&#13;&#10;AAAAAAAAAAAAAAAAAFtDb250ZW50X1R5cGVzXS54bWxQSwECLQAUAAYACAAAACEAOP0h/9YAAACU&#13;&#10;AQAACwAAAAAAAAAAAAAAAAAvAQAAX3JlbHMvLnJlbHNQSwECLQAUAAYACAAAACEAp9qVMXgCAABF&#13;&#10;BQAADgAAAAAAAAAAAAAAAAAuAgAAZHJzL2Uyb0RvYy54bWxQSwECLQAUAAYACAAAACEAJR0QUuMA&#13;&#10;AAAMAQAADwAAAAAAAAAAAAAAAADSBAAAZHJzL2Rvd25yZXYueG1sUEsFBgAAAAAEAAQA8wAAAOIF&#13;&#10;AAAAAA==&#13;&#10;" fillcolor="#a5a5a5 [3206]" strokecolor="#525252 [1606]" strokeweight="1pt">
                <v:textbox>
                  <w:txbxContent>
                    <w:p w14:paraId="318B99B6" w14:textId="0B9421AC" w:rsidR="00A94F2D" w:rsidRPr="00A94F2D" w:rsidRDefault="00A94F2D" w:rsidP="00A94F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94F2D">
                        <w:rPr>
                          <w:b/>
                          <w:bCs/>
                        </w:rPr>
                        <w:t>UNE OU COUVERTURE</w:t>
                      </w:r>
                      <w:r w:rsidRPr="00A94F2D">
                        <w:rPr>
                          <w:b/>
                          <w:bCs/>
                        </w:rPr>
                        <w:br/>
                        <w:t>DU PÉRIODIQUE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44C8CD" w14:textId="05921F54" w:rsidR="00F86510" w:rsidRDefault="00F86510" w:rsidP="00D202FE">
      <w:pPr>
        <w:tabs>
          <w:tab w:val="right" w:leader="dot" w:pos="10466"/>
        </w:tabs>
        <w:rPr>
          <w:sz w:val="28"/>
          <w:szCs w:val="28"/>
          <w:u w:val="single"/>
        </w:rPr>
      </w:pPr>
    </w:p>
    <w:p w14:paraId="1C8F7D3F" w14:textId="77777777" w:rsidR="00F86510" w:rsidRDefault="00F86510" w:rsidP="00D202FE">
      <w:pPr>
        <w:tabs>
          <w:tab w:val="right" w:leader="dot" w:pos="10466"/>
        </w:tabs>
        <w:rPr>
          <w:sz w:val="28"/>
          <w:szCs w:val="28"/>
          <w:u w:val="single"/>
        </w:rPr>
      </w:pPr>
    </w:p>
    <w:p w14:paraId="02B7AF40" w14:textId="62D83C55" w:rsidR="00D202FE" w:rsidRDefault="00D202FE" w:rsidP="00D202FE">
      <w:pPr>
        <w:tabs>
          <w:tab w:val="right" w:leader="dot" w:pos="10466"/>
        </w:tabs>
        <w:rPr>
          <w:sz w:val="28"/>
          <w:szCs w:val="28"/>
        </w:rPr>
      </w:pPr>
      <w:r w:rsidRPr="00D202FE">
        <w:rPr>
          <w:sz w:val="28"/>
          <w:szCs w:val="28"/>
          <w:u w:val="single"/>
        </w:rPr>
        <w:t>Nom du périodique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</w:r>
    </w:p>
    <w:p w14:paraId="77C80DC7" w14:textId="50C58FD7" w:rsidR="00D202FE" w:rsidRDefault="00D202FE" w:rsidP="00D202FE">
      <w:pPr>
        <w:tabs>
          <w:tab w:val="right" w:leader="dot" w:pos="10466"/>
        </w:tabs>
        <w:rPr>
          <w:sz w:val="28"/>
          <w:szCs w:val="28"/>
        </w:rPr>
      </w:pPr>
    </w:p>
    <w:p w14:paraId="462C1162" w14:textId="54F3AE90" w:rsidR="00D202FE" w:rsidRDefault="00F86510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Numéro</w:t>
      </w:r>
      <w:r w:rsidR="00D202FE" w:rsidRPr="00D202FE">
        <w:rPr>
          <w:sz w:val="28"/>
          <w:szCs w:val="28"/>
          <w:u w:val="single"/>
        </w:rPr>
        <w:t xml:space="preserve"> du périodique</w:t>
      </w:r>
      <w:r w:rsidR="00D202FE">
        <w:rPr>
          <w:sz w:val="28"/>
          <w:szCs w:val="28"/>
        </w:rPr>
        <w:t xml:space="preserve"> : </w:t>
      </w:r>
      <w:r w:rsidR="00D202FE">
        <w:rPr>
          <w:sz w:val="28"/>
          <w:szCs w:val="28"/>
        </w:rPr>
        <w:tab/>
      </w:r>
    </w:p>
    <w:p w14:paraId="1113C4C6" w14:textId="12858052" w:rsidR="00A94F2D" w:rsidRDefault="00A94F2D" w:rsidP="00D202FE">
      <w:pPr>
        <w:tabs>
          <w:tab w:val="right" w:leader="dot" w:pos="10466"/>
        </w:tabs>
        <w:rPr>
          <w:sz w:val="28"/>
          <w:szCs w:val="28"/>
        </w:rPr>
      </w:pPr>
    </w:p>
    <w:p w14:paraId="269896D1" w14:textId="2DACED05" w:rsidR="00A94F2D" w:rsidRDefault="00F86510" w:rsidP="00D202FE">
      <w:pPr>
        <w:tabs>
          <w:tab w:val="right" w:leader="dot" w:pos="10466"/>
        </w:tabs>
        <w:rPr>
          <w:sz w:val="28"/>
          <w:szCs w:val="28"/>
        </w:rPr>
      </w:pPr>
      <w:r w:rsidRPr="00F86510">
        <w:rPr>
          <w:sz w:val="28"/>
          <w:szCs w:val="28"/>
          <w:u w:val="single"/>
        </w:rPr>
        <w:t>Date de parution</w:t>
      </w:r>
      <w:r>
        <w:rPr>
          <w:sz w:val="28"/>
          <w:szCs w:val="28"/>
        </w:rPr>
        <w:t xml:space="preserve"> : </w:t>
      </w:r>
      <w:r w:rsidR="00A94F2D">
        <w:rPr>
          <w:sz w:val="28"/>
          <w:szCs w:val="28"/>
        </w:rPr>
        <w:tab/>
      </w:r>
    </w:p>
    <w:p w14:paraId="5B94E30D" w14:textId="5E0D9FFF" w:rsidR="00D202FE" w:rsidRDefault="00D202FE" w:rsidP="00D202FE">
      <w:pPr>
        <w:tabs>
          <w:tab w:val="right" w:leader="dot" w:pos="10466"/>
        </w:tabs>
        <w:rPr>
          <w:sz w:val="28"/>
          <w:szCs w:val="28"/>
        </w:rPr>
      </w:pPr>
    </w:p>
    <w:p w14:paraId="4BBFE8E8" w14:textId="6FF97024" w:rsidR="00F86510" w:rsidRDefault="00F86510" w:rsidP="00D202FE">
      <w:pPr>
        <w:tabs>
          <w:tab w:val="right" w:leader="dot" w:pos="10466"/>
        </w:tabs>
        <w:rPr>
          <w:sz w:val="28"/>
          <w:szCs w:val="28"/>
        </w:rPr>
      </w:pPr>
      <w:r w:rsidRPr="00F86510">
        <w:rPr>
          <w:sz w:val="28"/>
          <w:szCs w:val="28"/>
          <w:u w:val="single"/>
        </w:rPr>
        <w:t>Prix du périodique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</w:r>
    </w:p>
    <w:p w14:paraId="4B42F664" w14:textId="62F346F9" w:rsidR="00F86510" w:rsidRDefault="00F86510" w:rsidP="00D202FE">
      <w:pPr>
        <w:tabs>
          <w:tab w:val="right" w:leader="dot" w:pos="10466"/>
        </w:tabs>
        <w:rPr>
          <w:sz w:val="28"/>
          <w:szCs w:val="28"/>
        </w:rPr>
      </w:pPr>
    </w:p>
    <w:p w14:paraId="6F534E33" w14:textId="77777777" w:rsidR="00F86510" w:rsidRDefault="00F86510" w:rsidP="00D202FE">
      <w:pPr>
        <w:tabs>
          <w:tab w:val="right" w:leader="dot" w:pos="10466"/>
        </w:tabs>
        <w:rPr>
          <w:sz w:val="28"/>
          <w:szCs w:val="28"/>
        </w:rPr>
      </w:pPr>
    </w:p>
    <w:p w14:paraId="52F71518" w14:textId="3B7F86DC" w:rsidR="00D202FE" w:rsidRDefault="00D202FE" w:rsidP="00D202FE">
      <w:pPr>
        <w:tabs>
          <w:tab w:val="right" w:leader="dot" w:pos="10466"/>
        </w:tabs>
        <w:rPr>
          <w:sz w:val="28"/>
          <w:szCs w:val="28"/>
        </w:rPr>
      </w:pPr>
      <w:r w:rsidRPr="00D202FE">
        <w:rPr>
          <w:sz w:val="28"/>
          <w:szCs w:val="28"/>
          <w:u w:val="single"/>
        </w:rPr>
        <w:t>Périodicité</w:t>
      </w:r>
      <w:r>
        <w:rPr>
          <w:sz w:val="28"/>
          <w:szCs w:val="28"/>
        </w:rPr>
        <w:t xml:space="preserve"> : </w:t>
      </w:r>
      <w:r w:rsidRPr="00672E11">
        <w:rPr>
          <w:sz w:val="28"/>
          <w:szCs w:val="28"/>
        </w:rPr>
        <w:t>Relie</w:t>
      </w:r>
      <w:r w:rsidR="00867D30" w:rsidRPr="00672E11">
        <w:rPr>
          <w:sz w:val="28"/>
          <w:szCs w:val="28"/>
        </w:rPr>
        <w:t>z</w:t>
      </w:r>
      <w:r w:rsidRPr="00672E11">
        <w:rPr>
          <w:sz w:val="28"/>
          <w:szCs w:val="28"/>
        </w:rPr>
        <w:t xml:space="preserve"> chaque mot au rythme de parution </w:t>
      </w:r>
      <w:r w:rsidR="00867D30" w:rsidRPr="00672E11">
        <w:rPr>
          <w:sz w:val="28"/>
          <w:szCs w:val="28"/>
        </w:rPr>
        <w:t>associé</w:t>
      </w:r>
      <w:r w:rsidRPr="00672E11">
        <w:rPr>
          <w:sz w:val="28"/>
          <w:szCs w:val="28"/>
        </w:rPr>
        <w:t xml:space="preserve"> puis colorie</w:t>
      </w:r>
      <w:r w:rsidR="00867D30" w:rsidRPr="00672E11">
        <w:rPr>
          <w:sz w:val="28"/>
          <w:szCs w:val="28"/>
        </w:rPr>
        <w:t>z</w:t>
      </w:r>
      <w:r w:rsidRPr="00672E11">
        <w:rPr>
          <w:sz w:val="28"/>
          <w:szCs w:val="28"/>
        </w:rPr>
        <w:t xml:space="preserve"> celui qui correspond à votre périodique</w:t>
      </w:r>
      <w:r w:rsidR="00303678">
        <w:rPr>
          <w:sz w:val="28"/>
          <w:szCs w:val="28"/>
        </w:rPr>
        <w:t>.</w:t>
      </w:r>
    </w:p>
    <w:p w14:paraId="1E64F918" w14:textId="22B4E05E" w:rsidR="00D202FE" w:rsidRDefault="00D202FE" w:rsidP="00D202FE">
      <w:pPr>
        <w:tabs>
          <w:tab w:val="right" w:leader="dot" w:pos="10466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202FE" w14:paraId="1411E0C5" w14:textId="77777777" w:rsidTr="00F86510">
        <w:trPr>
          <w:trHeight w:val="680"/>
        </w:trPr>
        <w:tc>
          <w:tcPr>
            <w:tcW w:w="3485" w:type="dxa"/>
            <w:tcBorders>
              <w:right w:val="single" w:sz="8" w:space="0" w:color="000000"/>
            </w:tcBorders>
            <w:vAlign w:val="center"/>
          </w:tcPr>
          <w:p w14:paraId="64BC415F" w14:textId="046848BD" w:rsidR="00D202FE" w:rsidRDefault="00D202FE" w:rsidP="002B6C58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Hebdomadaire     o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24C662" w14:textId="77777777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8" w:space="0" w:color="000000"/>
            </w:tcBorders>
            <w:vAlign w:val="center"/>
          </w:tcPr>
          <w:p w14:paraId="0EDB7486" w14:textId="68B1645C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="002B6C58">
              <w:rPr>
                <w:sz w:val="28"/>
                <w:szCs w:val="28"/>
              </w:rPr>
              <w:t>Tous les quinze jours</w:t>
            </w:r>
          </w:p>
        </w:tc>
      </w:tr>
      <w:tr w:rsidR="00D202FE" w14:paraId="227A5345" w14:textId="77777777" w:rsidTr="00D202FE">
        <w:tc>
          <w:tcPr>
            <w:tcW w:w="3485" w:type="dxa"/>
            <w:tcBorders>
              <w:left w:val="nil"/>
              <w:right w:val="nil"/>
            </w:tcBorders>
          </w:tcPr>
          <w:p w14:paraId="0CE89FDD" w14:textId="77777777" w:rsidR="00D202FE" w:rsidRDefault="00D202FE" w:rsidP="00D202FE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349A0E6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nil"/>
              <w:right w:val="nil"/>
            </w:tcBorders>
          </w:tcPr>
          <w:p w14:paraId="4AAE7990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D202FE" w14:paraId="27519850" w14:textId="77777777" w:rsidTr="00F86510">
        <w:trPr>
          <w:trHeight w:val="680"/>
        </w:trPr>
        <w:tc>
          <w:tcPr>
            <w:tcW w:w="3485" w:type="dxa"/>
            <w:tcBorders>
              <w:right w:val="single" w:sz="8" w:space="0" w:color="000000"/>
            </w:tcBorders>
            <w:vAlign w:val="center"/>
          </w:tcPr>
          <w:p w14:paraId="49D93C42" w14:textId="48CF20C9" w:rsidR="00D202FE" w:rsidRDefault="00D202FE" w:rsidP="002B6C58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Quotidien     o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E980AD" w14:textId="77777777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8" w:space="0" w:color="000000"/>
            </w:tcBorders>
            <w:vAlign w:val="center"/>
          </w:tcPr>
          <w:p w14:paraId="71FA385F" w14:textId="6B663FA3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="002B6C58">
              <w:rPr>
                <w:sz w:val="28"/>
                <w:szCs w:val="28"/>
              </w:rPr>
              <w:t>Tous les jours</w:t>
            </w:r>
          </w:p>
        </w:tc>
      </w:tr>
      <w:tr w:rsidR="00D202FE" w14:paraId="68991966" w14:textId="77777777" w:rsidTr="00D202FE">
        <w:tc>
          <w:tcPr>
            <w:tcW w:w="3485" w:type="dxa"/>
            <w:tcBorders>
              <w:left w:val="nil"/>
              <w:right w:val="nil"/>
            </w:tcBorders>
          </w:tcPr>
          <w:p w14:paraId="004CFC06" w14:textId="77777777" w:rsidR="00D202FE" w:rsidRDefault="00D202FE" w:rsidP="00D202FE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246D262F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nil"/>
              <w:right w:val="nil"/>
            </w:tcBorders>
          </w:tcPr>
          <w:p w14:paraId="0A5E8ECE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D202FE" w14:paraId="2F8EFDA8" w14:textId="77777777" w:rsidTr="00F86510">
        <w:trPr>
          <w:trHeight w:val="680"/>
        </w:trPr>
        <w:tc>
          <w:tcPr>
            <w:tcW w:w="3485" w:type="dxa"/>
            <w:tcBorders>
              <w:right w:val="single" w:sz="8" w:space="0" w:color="000000"/>
            </w:tcBorders>
            <w:vAlign w:val="center"/>
          </w:tcPr>
          <w:p w14:paraId="54705078" w14:textId="4D299B8E" w:rsidR="00D202FE" w:rsidRDefault="00D202FE" w:rsidP="002B6C58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Bimensuel     o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CBF371" w14:textId="77777777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8" w:space="0" w:color="000000"/>
            </w:tcBorders>
            <w:vAlign w:val="center"/>
          </w:tcPr>
          <w:p w14:paraId="72472CCF" w14:textId="31C9BB15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="002B6C58">
              <w:rPr>
                <w:sz w:val="28"/>
                <w:szCs w:val="28"/>
              </w:rPr>
              <w:t>Tous les mois</w:t>
            </w:r>
          </w:p>
        </w:tc>
      </w:tr>
      <w:tr w:rsidR="00D202FE" w14:paraId="3DE7248B" w14:textId="77777777" w:rsidTr="00D202FE">
        <w:tc>
          <w:tcPr>
            <w:tcW w:w="3485" w:type="dxa"/>
            <w:tcBorders>
              <w:left w:val="nil"/>
              <w:right w:val="nil"/>
            </w:tcBorders>
          </w:tcPr>
          <w:p w14:paraId="1BA5E4A2" w14:textId="77777777" w:rsidR="00D202FE" w:rsidRDefault="00D202FE" w:rsidP="00D202FE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640E315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nil"/>
              <w:right w:val="nil"/>
            </w:tcBorders>
          </w:tcPr>
          <w:p w14:paraId="42547A5D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D202FE" w14:paraId="7EE3593B" w14:textId="77777777" w:rsidTr="00F86510">
        <w:trPr>
          <w:trHeight w:val="680"/>
        </w:trPr>
        <w:tc>
          <w:tcPr>
            <w:tcW w:w="3485" w:type="dxa"/>
            <w:tcBorders>
              <w:right w:val="single" w:sz="8" w:space="0" w:color="000000"/>
            </w:tcBorders>
            <w:vAlign w:val="center"/>
          </w:tcPr>
          <w:p w14:paraId="6771AB68" w14:textId="50417CF0" w:rsidR="00D202FE" w:rsidRDefault="00D202FE" w:rsidP="002B6C58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Mensuel     o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C9967E" w14:textId="77777777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8" w:space="0" w:color="000000"/>
            </w:tcBorders>
            <w:vAlign w:val="center"/>
          </w:tcPr>
          <w:p w14:paraId="669F0DDA" w14:textId="2A1554BB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="002B6C58">
              <w:rPr>
                <w:sz w:val="28"/>
                <w:szCs w:val="28"/>
              </w:rPr>
              <w:t>Toutes les semaines</w:t>
            </w:r>
          </w:p>
        </w:tc>
      </w:tr>
      <w:tr w:rsidR="00D202FE" w14:paraId="17CA3FC1" w14:textId="77777777" w:rsidTr="00D202FE">
        <w:tc>
          <w:tcPr>
            <w:tcW w:w="3485" w:type="dxa"/>
            <w:tcBorders>
              <w:left w:val="nil"/>
              <w:right w:val="nil"/>
            </w:tcBorders>
          </w:tcPr>
          <w:p w14:paraId="72E321FE" w14:textId="77777777" w:rsidR="00D202FE" w:rsidRDefault="00D202FE" w:rsidP="00D202FE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E9C0D54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nil"/>
              <w:right w:val="nil"/>
            </w:tcBorders>
          </w:tcPr>
          <w:p w14:paraId="13B81354" w14:textId="77777777" w:rsidR="00D202FE" w:rsidRDefault="00D202FE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D202FE" w14:paraId="6194E581" w14:textId="77777777" w:rsidTr="00F86510">
        <w:trPr>
          <w:trHeight w:val="680"/>
        </w:trPr>
        <w:tc>
          <w:tcPr>
            <w:tcW w:w="3485" w:type="dxa"/>
            <w:tcBorders>
              <w:right w:val="single" w:sz="8" w:space="0" w:color="000000"/>
            </w:tcBorders>
            <w:vAlign w:val="center"/>
          </w:tcPr>
          <w:p w14:paraId="410310A4" w14:textId="7B62E1AB" w:rsidR="00D202FE" w:rsidRDefault="00D202FE" w:rsidP="002B6C58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Trimestriel     o</w:t>
            </w:r>
          </w:p>
        </w:tc>
        <w:tc>
          <w:tcPr>
            <w:tcW w:w="34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A23208" w14:textId="77777777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8" w:space="0" w:color="000000"/>
            </w:tcBorders>
            <w:vAlign w:val="center"/>
          </w:tcPr>
          <w:p w14:paraId="42661733" w14:textId="244121B1" w:rsidR="00D202FE" w:rsidRDefault="00D202FE" w:rsidP="002B6C58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="002B6C58">
              <w:rPr>
                <w:sz w:val="28"/>
                <w:szCs w:val="28"/>
              </w:rPr>
              <w:t>Tous les trois mois</w:t>
            </w:r>
          </w:p>
        </w:tc>
      </w:tr>
    </w:tbl>
    <w:p w14:paraId="1010370A" w14:textId="5AC17C0E" w:rsidR="00D202FE" w:rsidRDefault="00D202FE" w:rsidP="00D202FE">
      <w:pPr>
        <w:tabs>
          <w:tab w:val="right" w:leader="dot" w:pos="10466"/>
        </w:tabs>
        <w:rPr>
          <w:sz w:val="28"/>
          <w:szCs w:val="28"/>
        </w:rPr>
      </w:pPr>
    </w:p>
    <w:p w14:paraId="4BC10A9D" w14:textId="77777777" w:rsidR="00506F55" w:rsidRDefault="00506F55" w:rsidP="00D202FE">
      <w:pPr>
        <w:tabs>
          <w:tab w:val="right" w:leader="dot" w:pos="10466"/>
        </w:tabs>
        <w:rPr>
          <w:sz w:val="28"/>
          <w:szCs w:val="28"/>
        </w:rPr>
      </w:pPr>
    </w:p>
    <w:p w14:paraId="309B39C9" w14:textId="2CA6CC2A" w:rsidR="002B6C58" w:rsidRDefault="002B6C58" w:rsidP="00D202FE">
      <w:pPr>
        <w:tabs>
          <w:tab w:val="right" w:leader="dot" w:pos="10466"/>
        </w:tabs>
        <w:rPr>
          <w:sz w:val="28"/>
          <w:szCs w:val="28"/>
        </w:rPr>
      </w:pPr>
      <w:r w:rsidRPr="002B6C58">
        <w:rPr>
          <w:sz w:val="28"/>
          <w:szCs w:val="28"/>
          <w:u w:val="single"/>
        </w:rPr>
        <w:t>Genre</w:t>
      </w:r>
      <w:r>
        <w:rPr>
          <w:sz w:val="28"/>
          <w:szCs w:val="28"/>
        </w:rPr>
        <w:t xml:space="preserve"> : </w:t>
      </w:r>
      <w:r w:rsidRPr="006C412E">
        <w:rPr>
          <w:sz w:val="28"/>
          <w:szCs w:val="28"/>
        </w:rPr>
        <w:t>Parmi les genres proposés, colorie</w:t>
      </w:r>
      <w:r w:rsidR="00867D30" w:rsidRPr="006C412E">
        <w:rPr>
          <w:sz w:val="28"/>
          <w:szCs w:val="28"/>
        </w:rPr>
        <w:t>z</w:t>
      </w:r>
      <w:r w:rsidRPr="006C412E">
        <w:rPr>
          <w:sz w:val="28"/>
          <w:szCs w:val="28"/>
        </w:rPr>
        <w:t xml:space="preserve"> celui qui correspond à votre périodique.</w:t>
      </w:r>
    </w:p>
    <w:p w14:paraId="1902D278" w14:textId="1C50FF84" w:rsidR="002B6C58" w:rsidRDefault="002B6C58" w:rsidP="00D202FE">
      <w:pPr>
        <w:tabs>
          <w:tab w:val="right" w:leader="dot" w:pos="10466"/>
        </w:tabs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567"/>
        <w:gridCol w:w="2064"/>
        <w:gridCol w:w="567"/>
        <w:gridCol w:w="2064"/>
        <w:gridCol w:w="567"/>
        <w:gridCol w:w="2064"/>
      </w:tblGrid>
      <w:tr w:rsidR="002B6C58" w14:paraId="06515E14" w14:textId="77777777" w:rsidTr="00F86510">
        <w:trPr>
          <w:trHeight w:val="1134"/>
          <w:jc w:val="center"/>
        </w:trPr>
        <w:tc>
          <w:tcPr>
            <w:tcW w:w="2064" w:type="dxa"/>
            <w:vAlign w:val="center"/>
          </w:tcPr>
          <w:p w14:paraId="24A7535A" w14:textId="5C692404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féminine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2356FBF" w14:textId="7777777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70CDA3D" w14:textId="7BE86EFA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TV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31D268E" w14:textId="7777777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05D11F7" w14:textId="709E7B75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people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D871EA7" w14:textId="7777777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03AFB221" w14:textId="2BDE7845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d’actualités</w:t>
            </w:r>
          </w:p>
        </w:tc>
      </w:tr>
      <w:tr w:rsidR="002B6C58" w14:paraId="20FD0836" w14:textId="77777777" w:rsidTr="002B6C58">
        <w:trPr>
          <w:jc w:val="center"/>
        </w:trPr>
        <w:tc>
          <w:tcPr>
            <w:tcW w:w="2064" w:type="dxa"/>
            <w:tcBorders>
              <w:left w:val="nil"/>
              <w:right w:val="nil"/>
            </w:tcBorders>
          </w:tcPr>
          <w:p w14:paraId="7A92E0AE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C274FC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120ED878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931CE1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4CC7C0CC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C42E1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left w:val="nil"/>
              <w:right w:val="nil"/>
            </w:tcBorders>
          </w:tcPr>
          <w:p w14:paraId="70DE735F" w14:textId="77777777" w:rsidR="002B6C58" w:rsidRDefault="002B6C58" w:rsidP="00D202FE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2B6C58" w14:paraId="1CC10B4F" w14:textId="77777777" w:rsidTr="00F86510">
        <w:trPr>
          <w:trHeight w:val="1134"/>
          <w:jc w:val="center"/>
        </w:trPr>
        <w:tc>
          <w:tcPr>
            <w:tcW w:w="2064" w:type="dxa"/>
            <w:vAlign w:val="center"/>
          </w:tcPr>
          <w:p w14:paraId="2630CD78" w14:textId="18938566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sportive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94743DE" w14:textId="7777777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7E037C3A" w14:textId="100ADA4A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animalière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6C1C271" w14:textId="7777777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324D4F2E" w14:textId="3FD57D31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spécialisée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E3614A" w14:textId="7777777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60183BF5" w14:textId="70B78B17" w:rsidR="002B6C58" w:rsidRDefault="002B6C58" w:rsidP="002B6C58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Presse</w:t>
            </w:r>
            <w:r>
              <w:rPr>
                <w:sz w:val="28"/>
                <w:szCs w:val="28"/>
              </w:rPr>
              <w:br/>
              <w:t>généraliste</w:t>
            </w:r>
          </w:p>
        </w:tc>
      </w:tr>
    </w:tbl>
    <w:p w14:paraId="6A672E16" w14:textId="15F329B9" w:rsidR="002B6C58" w:rsidRDefault="002B6C58" w:rsidP="00D202FE">
      <w:pPr>
        <w:tabs>
          <w:tab w:val="right" w:leader="dot" w:pos="10466"/>
        </w:tabs>
        <w:rPr>
          <w:sz w:val="28"/>
          <w:szCs w:val="28"/>
        </w:rPr>
      </w:pPr>
    </w:p>
    <w:p w14:paraId="669AC57E" w14:textId="3B7F40F7" w:rsidR="002B6C58" w:rsidRPr="00615625" w:rsidRDefault="002B6C58" w:rsidP="002B6C58">
      <w:pPr>
        <w:rPr>
          <w:b/>
          <w:bCs/>
          <w:color w:val="7030A0"/>
          <w:sz w:val="28"/>
          <w:szCs w:val="28"/>
        </w:rPr>
      </w:pPr>
      <w:r w:rsidRPr="00615625">
        <w:rPr>
          <w:b/>
          <w:bCs/>
          <w:color w:val="7030A0"/>
          <w:sz w:val="28"/>
          <w:szCs w:val="28"/>
          <w:u w:val="single"/>
        </w:rPr>
        <w:lastRenderedPageBreak/>
        <w:t>Partie 3</w:t>
      </w:r>
      <w:r w:rsidRPr="00615625">
        <w:rPr>
          <w:b/>
          <w:bCs/>
          <w:color w:val="7030A0"/>
          <w:sz w:val="28"/>
          <w:szCs w:val="28"/>
        </w:rPr>
        <w:t> : La publicité dans votre périodique</w:t>
      </w:r>
    </w:p>
    <w:p w14:paraId="5A9766FC" w14:textId="77777777" w:rsidR="002B6C58" w:rsidRDefault="002B6C58" w:rsidP="002B6C58">
      <w:pPr>
        <w:rPr>
          <w:b/>
          <w:bCs/>
          <w:sz w:val="28"/>
          <w:szCs w:val="28"/>
        </w:rPr>
      </w:pPr>
    </w:p>
    <w:p w14:paraId="6BE5E462" w14:textId="5829C5A5" w:rsidR="00B410D9" w:rsidRDefault="00B410D9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En feuilletant le périodique mis à votre disposition, complétez le tableau suivant :</w:t>
      </w:r>
    </w:p>
    <w:p w14:paraId="55904021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B410D9" w14:paraId="3F5A1A97" w14:textId="77777777" w:rsidTr="00B410D9">
        <w:trPr>
          <w:trHeight w:val="567"/>
        </w:trPr>
        <w:tc>
          <w:tcPr>
            <w:tcW w:w="9067" w:type="dxa"/>
            <w:vAlign w:val="center"/>
          </w:tcPr>
          <w:p w14:paraId="4E3E883B" w14:textId="23B2C7D7" w:rsidR="00B410D9" w:rsidRDefault="00B410D9" w:rsidP="00B410D9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total de pages du périodique</w:t>
            </w:r>
          </w:p>
        </w:tc>
        <w:tc>
          <w:tcPr>
            <w:tcW w:w="1389" w:type="dxa"/>
            <w:vAlign w:val="center"/>
          </w:tcPr>
          <w:p w14:paraId="4FFD3153" w14:textId="77777777" w:rsidR="00B410D9" w:rsidRDefault="00B410D9" w:rsidP="00B410D9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B410D9" w14:paraId="6E8F285E" w14:textId="77777777" w:rsidTr="00B410D9">
        <w:trPr>
          <w:trHeight w:val="567"/>
        </w:trPr>
        <w:tc>
          <w:tcPr>
            <w:tcW w:w="9067" w:type="dxa"/>
            <w:vAlign w:val="center"/>
          </w:tcPr>
          <w:p w14:paraId="7EBAD9BC" w14:textId="545F6B7B" w:rsidR="00B410D9" w:rsidRDefault="00B410D9" w:rsidP="00B410D9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pages du périodique contenant de la publicité</w:t>
            </w:r>
          </w:p>
        </w:tc>
        <w:tc>
          <w:tcPr>
            <w:tcW w:w="1389" w:type="dxa"/>
            <w:vAlign w:val="center"/>
          </w:tcPr>
          <w:p w14:paraId="613FFB0E" w14:textId="77777777" w:rsidR="00B410D9" w:rsidRDefault="00B410D9" w:rsidP="00B410D9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B410D9" w14:paraId="7F73FEAA" w14:textId="77777777" w:rsidTr="00B678AB">
        <w:trPr>
          <w:trHeight w:val="1134"/>
        </w:trPr>
        <w:tc>
          <w:tcPr>
            <w:tcW w:w="9067" w:type="dxa"/>
            <w:vAlign w:val="center"/>
          </w:tcPr>
          <w:p w14:paraId="050C87A7" w14:textId="01544459" w:rsidR="00B410D9" w:rsidRDefault="00B410D9" w:rsidP="00B410D9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 de pages contenant de la publicité (sous forme fractionnaire)</w:t>
            </w:r>
          </w:p>
        </w:tc>
        <w:tc>
          <w:tcPr>
            <w:tcW w:w="1389" w:type="dxa"/>
            <w:vAlign w:val="center"/>
          </w:tcPr>
          <w:p w14:paraId="4CBCBB8D" w14:textId="77777777" w:rsidR="00B410D9" w:rsidRDefault="00B410D9" w:rsidP="00B410D9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B410D9" w14:paraId="187A558C" w14:textId="77777777" w:rsidTr="00B410D9">
        <w:trPr>
          <w:trHeight w:val="567"/>
        </w:trPr>
        <w:tc>
          <w:tcPr>
            <w:tcW w:w="9067" w:type="dxa"/>
            <w:vAlign w:val="center"/>
          </w:tcPr>
          <w:p w14:paraId="1FFDB5EC" w14:textId="7718DD81" w:rsidR="00B410D9" w:rsidRDefault="00B410D9" w:rsidP="00B410D9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 de pages contenant de la publicité (sous forme décimale)</w:t>
            </w:r>
          </w:p>
        </w:tc>
        <w:tc>
          <w:tcPr>
            <w:tcW w:w="1389" w:type="dxa"/>
            <w:vAlign w:val="center"/>
          </w:tcPr>
          <w:p w14:paraId="6338E371" w14:textId="77777777" w:rsidR="00B410D9" w:rsidRDefault="00B410D9" w:rsidP="00B410D9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B410D9" w14:paraId="648D25A7" w14:textId="77777777" w:rsidTr="00B410D9">
        <w:trPr>
          <w:trHeight w:val="567"/>
        </w:trPr>
        <w:tc>
          <w:tcPr>
            <w:tcW w:w="9067" w:type="dxa"/>
            <w:vAlign w:val="center"/>
          </w:tcPr>
          <w:p w14:paraId="28309A20" w14:textId="585C1CDB" w:rsidR="00B410D9" w:rsidRDefault="00B410D9" w:rsidP="00B410D9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 de pages contenant de la publicité (sous forme de pourcentage)</w:t>
            </w:r>
          </w:p>
        </w:tc>
        <w:tc>
          <w:tcPr>
            <w:tcW w:w="1389" w:type="dxa"/>
            <w:vAlign w:val="center"/>
          </w:tcPr>
          <w:p w14:paraId="6B95954A" w14:textId="77777777" w:rsidR="00B410D9" w:rsidRDefault="00B410D9" w:rsidP="00B410D9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</w:tbl>
    <w:p w14:paraId="17DE0313" w14:textId="1CA94A11" w:rsidR="00B410D9" w:rsidRDefault="00B410D9" w:rsidP="00D202FE">
      <w:pPr>
        <w:tabs>
          <w:tab w:val="right" w:leader="dot" w:pos="10466"/>
        </w:tabs>
        <w:rPr>
          <w:sz w:val="28"/>
          <w:szCs w:val="28"/>
        </w:rPr>
      </w:pPr>
    </w:p>
    <w:p w14:paraId="2B93BF74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Quels sont les types de produits mis en valeur dans les publicités de ce périodique ?</w:t>
      </w:r>
    </w:p>
    <w:p w14:paraId="3D69DB10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p w14:paraId="5EE8B4E7" w14:textId="398BF463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92B451E" w14:textId="1C0770DC" w:rsidR="00F86510" w:rsidRDefault="00F86510" w:rsidP="00D202FE">
      <w:pPr>
        <w:tabs>
          <w:tab w:val="right" w:leader="dot" w:pos="10466"/>
        </w:tabs>
        <w:rPr>
          <w:sz w:val="28"/>
          <w:szCs w:val="28"/>
        </w:rPr>
      </w:pPr>
    </w:p>
    <w:p w14:paraId="64815D0B" w14:textId="6906B78D" w:rsidR="00F86510" w:rsidRDefault="00F86510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185737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p w14:paraId="1927C4A3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À votre avis, quelle est la cible visée par les annonceurs dans ce périodique ?</w:t>
      </w:r>
    </w:p>
    <w:p w14:paraId="52175E8F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p w14:paraId="719AD6D2" w14:textId="25C5D876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20DF64B" w14:textId="5CAE636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p w14:paraId="627FB8C5" w14:textId="1D7C7DC1" w:rsidR="00F63D94" w:rsidRDefault="00F63D94" w:rsidP="00F63D94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Remplissez le tableau suivant de mise en commun des pourcentages de pages contenant de la publicité sur les périodiques étudiés</w:t>
      </w:r>
      <w:r w:rsidR="007B35E5">
        <w:rPr>
          <w:sz w:val="28"/>
          <w:szCs w:val="28"/>
        </w:rPr>
        <w:t xml:space="preserve"> par les différents groupes</w:t>
      </w:r>
      <w:r>
        <w:rPr>
          <w:sz w:val="28"/>
          <w:szCs w:val="28"/>
        </w:rPr>
        <w:t> :</w:t>
      </w:r>
    </w:p>
    <w:p w14:paraId="58E0494B" w14:textId="77777777" w:rsidR="00F63D94" w:rsidRDefault="00F63D94" w:rsidP="00F63D94">
      <w:pPr>
        <w:tabs>
          <w:tab w:val="right" w:leader="dot" w:pos="10466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901F3" w:rsidRPr="006901F3" w14:paraId="2BCA86CB" w14:textId="77777777" w:rsidTr="007B35E5">
        <w:trPr>
          <w:trHeight w:val="567"/>
        </w:trPr>
        <w:tc>
          <w:tcPr>
            <w:tcW w:w="1742" w:type="dxa"/>
            <w:vAlign w:val="center"/>
          </w:tcPr>
          <w:p w14:paraId="6911E963" w14:textId="12EABE4E" w:rsidR="00F63D94" w:rsidRPr="006901F3" w:rsidRDefault="007B35E5" w:rsidP="007B35E5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  <w:tc>
          <w:tcPr>
            <w:tcW w:w="1742" w:type="dxa"/>
            <w:vAlign w:val="center"/>
          </w:tcPr>
          <w:p w14:paraId="6F33601E" w14:textId="7ADB8244" w:rsidR="00F63D94" w:rsidRPr="006901F3" w:rsidRDefault="007B35E5" w:rsidP="007B35E5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  <w:tc>
          <w:tcPr>
            <w:tcW w:w="1743" w:type="dxa"/>
            <w:vAlign w:val="center"/>
          </w:tcPr>
          <w:p w14:paraId="20FB40FB" w14:textId="447A3689" w:rsidR="00F63D94" w:rsidRPr="006901F3" w:rsidRDefault="007B35E5" w:rsidP="007B35E5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  <w:tc>
          <w:tcPr>
            <w:tcW w:w="1743" w:type="dxa"/>
            <w:vAlign w:val="center"/>
          </w:tcPr>
          <w:p w14:paraId="61F8AE2E" w14:textId="78814FF7" w:rsidR="00F63D94" w:rsidRPr="006901F3" w:rsidRDefault="007B35E5" w:rsidP="007B35E5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  <w:tc>
          <w:tcPr>
            <w:tcW w:w="1743" w:type="dxa"/>
            <w:vAlign w:val="center"/>
          </w:tcPr>
          <w:p w14:paraId="1C3F021D" w14:textId="09CAF3D3" w:rsidR="00F63D94" w:rsidRPr="006901F3" w:rsidRDefault="007B35E5" w:rsidP="007B35E5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  <w:tc>
          <w:tcPr>
            <w:tcW w:w="1743" w:type="dxa"/>
            <w:vAlign w:val="center"/>
          </w:tcPr>
          <w:p w14:paraId="3840DF7D" w14:textId="7D688C62" w:rsidR="00F63D94" w:rsidRPr="006901F3" w:rsidRDefault="007B35E5" w:rsidP="007B35E5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</w:tr>
      <w:tr w:rsidR="00F63D94" w14:paraId="4A23C451" w14:textId="77777777" w:rsidTr="007B35E5">
        <w:trPr>
          <w:trHeight w:val="567"/>
        </w:trPr>
        <w:tc>
          <w:tcPr>
            <w:tcW w:w="1742" w:type="dxa"/>
            <w:vAlign w:val="center"/>
          </w:tcPr>
          <w:p w14:paraId="6C0196CC" w14:textId="77777777" w:rsidR="00F63D94" w:rsidRDefault="00F63D94" w:rsidP="007B35E5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14:paraId="1402F9FC" w14:textId="77777777" w:rsidR="00F63D94" w:rsidRDefault="00F63D94" w:rsidP="007B35E5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513D0559" w14:textId="77777777" w:rsidR="00F63D94" w:rsidRDefault="00F63D94" w:rsidP="007B35E5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2D030824" w14:textId="77777777" w:rsidR="00F63D94" w:rsidRDefault="00F63D94" w:rsidP="007B35E5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685C1AA0" w14:textId="77777777" w:rsidR="00F63D94" w:rsidRDefault="00F63D94" w:rsidP="007B35E5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14:paraId="30766C41" w14:textId="77777777" w:rsidR="00F63D94" w:rsidRDefault="00F63D94" w:rsidP="007B35E5">
            <w:pPr>
              <w:tabs>
                <w:tab w:val="right" w:leader="dot" w:pos="10466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B450BE" w14:textId="77777777" w:rsidR="00F63D94" w:rsidRDefault="00F63D94" w:rsidP="00D202FE">
      <w:pPr>
        <w:tabs>
          <w:tab w:val="right" w:leader="dot" w:pos="10466"/>
        </w:tabs>
        <w:rPr>
          <w:sz w:val="28"/>
          <w:szCs w:val="28"/>
        </w:rPr>
      </w:pPr>
    </w:p>
    <w:p w14:paraId="65F0BFE0" w14:textId="77777777" w:rsidR="007B35E5" w:rsidRDefault="00B678AB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Pourquoi les éditeurs insèrent-ils de la publicité dans les pages de leurs périodiques ?</w:t>
      </w:r>
      <w:r w:rsidR="00F63D94">
        <w:rPr>
          <w:sz w:val="28"/>
          <w:szCs w:val="28"/>
        </w:rPr>
        <w:t xml:space="preserve"> </w:t>
      </w:r>
    </w:p>
    <w:p w14:paraId="2B3B1359" w14:textId="77777777" w:rsidR="007B35E5" w:rsidRDefault="007B35E5" w:rsidP="00D202FE">
      <w:pPr>
        <w:tabs>
          <w:tab w:val="right" w:leader="dot" w:pos="10466"/>
        </w:tabs>
        <w:rPr>
          <w:sz w:val="28"/>
          <w:szCs w:val="28"/>
        </w:rPr>
      </w:pPr>
    </w:p>
    <w:p w14:paraId="39490D24" w14:textId="5B0A3184" w:rsidR="007B35E5" w:rsidRDefault="007B35E5" w:rsidP="007B35E5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11A8413" w14:textId="61498EB0" w:rsidR="00F86510" w:rsidRDefault="00F86510" w:rsidP="007B35E5">
      <w:pPr>
        <w:tabs>
          <w:tab w:val="right" w:leader="dot" w:pos="10466"/>
        </w:tabs>
        <w:rPr>
          <w:sz w:val="28"/>
          <w:szCs w:val="28"/>
        </w:rPr>
      </w:pPr>
    </w:p>
    <w:p w14:paraId="7039F726" w14:textId="77777777" w:rsidR="00F86510" w:rsidRDefault="00F86510" w:rsidP="00F86510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F3E235" w14:textId="77777777" w:rsidR="00F86510" w:rsidRDefault="00F86510" w:rsidP="007B35E5">
      <w:pPr>
        <w:tabs>
          <w:tab w:val="right" w:leader="dot" w:pos="10466"/>
        </w:tabs>
        <w:rPr>
          <w:sz w:val="28"/>
          <w:szCs w:val="28"/>
        </w:rPr>
      </w:pPr>
    </w:p>
    <w:p w14:paraId="0D88198E" w14:textId="77777777" w:rsidR="007B35E5" w:rsidRDefault="007B35E5" w:rsidP="00D202FE">
      <w:pPr>
        <w:tabs>
          <w:tab w:val="right" w:leader="dot" w:pos="10466"/>
        </w:tabs>
        <w:rPr>
          <w:sz w:val="28"/>
          <w:szCs w:val="28"/>
        </w:rPr>
      </w:pPr>
    </w:p>
    <w:p w14:paraId="29283D30" w14:textId="6E6A5DBF" w:rsidR="00B678AB" w:rsidRDefault="00F63D94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Pourquoi la proportion de publicité</w:t>
      </w:r>
      <w:r w:rsidR="00C91F3D">
        <w:rPr>
          <w:sz w:val="28"/>
          <w:szCs w:val="28"/>
        </w:rPr>
        <w:t xml:space="preserve"> présente</w:t>
      </w:r>
      <w:r>
        <w:rPr>
          <w:sz w:val="28"/>
          <w:szCs w:val="28"/>
        </w:rPr>
        <w:t xml:space="preserve"> vari</w:t>
      </w:r>
      <w:r w:rsidR="007B35E5">
        <w:rPr>
          <w:sz w:val="28"/>
          <w:szCs w:val="28"/>
        </w:rPr>
        <w:t>e-t</w:t>
      </w:r>
      <w:r>
        <w:rPr>
          <w:sz w:val="28"/>
          <w:szCs w:val="28"/>
        </w:rPr>
        <w:t>-elle</w:t>
      </w:r>
      <w:r w:rsidR="007B35E5">
        <w:rPr>
          <w:sz w:val="28"/>
          <w:szCs w:val="28"/>
        </w:rPr>
        <w:t xml:space="preserve"> autant</w:t>
      </w:r>
      <w:r>
        <w:rPr>
          <w:sz w:val="28"/>
          <w:szCs w:val="28"/>
        </w:rPr>
        <w:t xml:space="preserve"> selon les périodiques</w:t>
      </w:r>
      <w:r w:rsidR="007B35E5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14:paraId="5ADB5E33" w14:textId="2CB9AD96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p w14:paraId="6A450BE9" w14:textId="7ACB5C38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69DD471" w14:textId="4FEBD5E1" w:rsidR="00F86510" w:rsidRDefault="00F86510" w:rsidP="00D202FE">
      <w:pPr>
        <w:tabs>
          <w:tab w:val="right" w:leader="dot" w:pos="10466"/>
        </w:tabs>
        <w:rPr>
          <w:sz w:val="28"/>
          <w:szCs w:val="28"/>
        </w:rPr>
      </w:pPr>
    </w:p>
    <w:p w14:paraId="2F5A62C5" w14:textId="77777777" w:rsidR="00F86510" w:rsidRDefault="00F86510" w:rsidP="00F86510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58B222E" w14:textId="41BC990E" w:rsidR="00B410D9" w:rsidRPr="00615625" w:rsidRDefault="00B678AB" w:rsidP="00D202FE">
      <w:pPr>
        <w:tabs>
          <w:tab w:val="right" w:leader="dot" w:pos="10466"/>
        </w:tabs>
        <w:rPr>
          <w:b/>
          <w:bCs/>
          <w:color w:val="7030A0"/>
          <w:sz w:val="28"/>
          <w:szCs w:val="28"/>
        </w:rPr>
      </w:pPr>
      <w:r w:rsidRPr="00615625">
        <w:rPr>
          <w:b/>
          <w:bCs/>
          <w:color w:val="7030A0"/>
          <w:sz w:val="28"/>
          <w:szCs w:val="28"/>
          <w:u w:val="single"/>
        </w:rPr>
        <w:lastRenderedPageBreak/>
        <w:t>Partie 4</w:t>
      </w:r>
      <w:r w:rsidRPr="00615625">
        <w:rPr>
          <w:b/>
          <w:bCs/>
          <w:color w:val="7030A0"/>
          <w:sz w:val="28"/>
          <w:szCs w:val="28"/>
        </w:rPr>
        <w:t> : La publicité dans un périodique adolescent</w:t>
      </w:r>
    </w:p>
    <w:p w14:paraId="2A70B30B" w14:textId="40916F28" w:rsidR="00B678AB" w:rsidRDefault="00B678AB" w:rsidP="00D202FE">
      <w:pPr>
        <w:tabs>
          <w:tab w:val="right" w:leader="dot" w:pos="10466"/>
        </w:tabs>
        <w:rPr>
          <w:b/>
          <w:bCs/>
          <w:sz w:val="28"/>
          <w:szCs w:val="28"/>
        </w:rPr>
      </w:pPr>
    </w:p>
    <w:p w14:paraId="5DDD0851" w14:textId="0F4DCD2D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 w:rsidRPr="00B678AB">
        <w:rPr>
          <w:sz w:val="28"/>
          <w:szCs w:val="28"/>
        </w:rPr>
        <w:t xml:space="preserve">Dans cette partie, on a </w:t>
      </w:r>
      <w:r>
        <w:rPr>
          <w:sz w:val="28"/>
          <w:szCs w:val="28"/>
        </w:rPr>
        <w:t xml:space="preserve">procédé </w:t>
      </w:r>
      <w:r w:rsidR="002D53EE">
        <w:rPr>
          <w:sz w:val="28"/>
          <w:szCs w:val="28"/>
        </w:rPr>
        <w:t>au même décompte</w:t>
      </w:r>
      <w:r>
        <w:rPr>
          <w:sz w:val="28"/>
          <w:szCs w:val="28"/>
        </w:rPr>
        <w:t xml:space="preserve"> que précédemment dans le </w:t>
      </w:r>
      <w:r w:rsidR="002D53EE">
        <w:rPr>
          <w:sz w:val="28"/>
          <w:szCs w:val="28"/>
        </w:rPr>
        <w:t>périodique</w:t>
      </w:r>
      <w:r w:rsidR="006901F3">
        <w:rPr>
          <w:sz w:val="28"/>
          <w:szCs w:val="28"/>
        </w:rPr>
        <w:t xml:space="preserve"> adolescent </w:t>
      </w:r>
      <w:r w:rsidR="006901F3" w:rsidRPr="006901F3">
        <w:rPr>
          <w:b/>
          <w:bCs/>
          <w:color w:val="FF0000"/>
          <w:sz w:val="28"/>
          <w:szCs w:val="28"/>
        </w:rPr>
        <w:t>???</w:t>
      </w:r>
      <w:r>
        <w:rPr>
          <w:sz w:val="28"/>
          <w:szCs w:val="28"/>
        </w:rPr>
        <w:t xml:space="preserve"> n° </w:t>
      </w:r>
      <w:r w:rsidRPr="006901F3">
        <w:rPr>
          <w:b/>
          <w:bCs/>
          <w:color w:val="FF0000"/>
          <w:sz w:val="28"/>
          <w:szCs w:val="28"/>
        </w:rPr>
        <w:t>???</w:t>
      </w:r>
      <w:r>
        <w:rPr>
          <w:sz w:val="28"/>
          <w:szCs w:val="28"/>
        </w:rPr>
        <w:t xml:space="preserve"> de </w:t>
      </w:r>
      <w:r w:rsidRPr="006901F3">
        <w:rPr>
          <w:b/>
          <w:bCs/>
          <w:color w:val="FF0000"/>
          <w:sz w:val="28"/>
          <w:szCs w:val="28"/>
        </w:rPr>
        <w:t>???</w:t>
      </w:r>
      <w:r>
        <w:rPr>
          <w:sz w:val="28"/>
          <w:szCs w:val="28"/>
        </w:rPr>
        <w:t xml:space="preserve"> 2021. Compléte</w:t>
      </w:r>
      <w:r w:rsidR="00E47787">
        <w:rPr>
          <w:sz w:val="28"/>
          <w:szCs w:val="28"/>
        </w:rPr>
        <w:t>z</w:t>
      </w:r>
      <w:r>
        <w:rPr>
          <w:sz w:val="28"/>
          <w:szCs w:val="28"/>
        </w:rPr>
        <w:t xml:space="preserve"> le tableau :</w:t>
      </w:r>
    </w:p>
    <w:p w14:paraId="02C1ACA7" w14:textId="77777777" w:rsid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B678AB" w14:paraId="5677ED0B" w14:textId="77777777" w:rsidTr="0089005D">
        <w:trPr>
          <w:trHeight w:val="567"/>
        </w:trPr>
        <w:tc>
          <w:tcPr>
            <w:tcW w:w="9067" w:type="dxa"/>
            <w:vAlign w:val="center"/>
          </w:tcPr>
          <w:p w14:paraId="3620B646" w14:textId="77777777" w:rsidR="00B678AB" w:rsidRDefault="00B678AB" w:rsidP="0089005D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total de pages du périodique</w:t>
            </w:r>
          </w:p>
        </w:tc>
        <w:tc>
          <w:tcPr>
            <w:tcW w:w="1389" w:type="dxa"/>
            <w:vAlign w:val="center"/>
          </w:tcPr>
          <w:p w14:paraId="1FFD60D1" w14:textId="56B25D9E" w:rsidR="00B678AB" w:rsidRPr="006901F3" w:rsidRDefault="00B678AB" w:rsidP="00B678AB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</w:tr>
      <w:tr w:rsidR="00B678AB" w14:paraId="6A0A234B" w14:textId="77777777" w:rsidTr="0089005D">
        <w:trPr>
          <w:trHeight w:val="567"/>
        </w:trPr>
        <w:tc>
          <w:tcPr>
            <w:tcW w:w="9067" w:type="dxa"/>
            <w:vAlign w:val="center"/>
          </w:tcPr>
          <w:p w14:paraId="51CDA4E6" w14:textId="77777777" w:rsidR="00B678AB" w:rsidRDefault="00B678AB" w:rsidP="0089005D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pages du périodique contenant de la publicité</w:t>
            </w:r>
          </w:p>
        </w:tc>
        <w:tc>
          <w:tcPr>
            <w:tcW w:w="1389" w:type="dxa"/>
            <w:vAlign w:val="center"/>
          </w:tcPr>
          <w:p w14:paraId="593BE697" w14:textId="2EAFB52A" w:rsidR="00B678AB" w:rsidRPr="006901F3" w:rsidRDefault="00B678AB" w:rsidP="00B678AB">
            <w:pPr>
              <w:tabs>
                <w:tab w:val="right" w:leader="dot" w:pos="10466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901F3">
              <w:rPr>
                <w:b/>
                <w:bCs/>
                <w:color w:val="FF0000"/>
                <w:sz w:val="28"/>
                <w:szCs w:val="28"/>
              </w:rPr>
              <w:t>???</w:t>
            </w:r>
          </w:p>
        </w:tc>
      </w:tr>
      <w:tr w:rsidR="00B678AB" w14:paraId="54B3AF0F" w14:textId="77777777" w:rsidTr="0089005D">
        <w:trPr>
          <w:trHeight w:val="1134"/>
        </w:trPr>
        <w:tc>
          <w:tcPr>
            <w:tcW w:w="9067" w:type="dxa"/>
            <w:vAlign w:val="center"/>
          </w:tcPr>
          <w:p w14:paraId="21F8D86D" w14:textId="77777777" w:rsidR="00B678AB" w:rsidRDefault="00B678AB" w:rsidP="0089005D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 de pages contenant de la publicité (sous forme fractionnaire)</w:t>
            </w:r>
          </w:p>
        </w:tc>
        <w:tc>
          <w:tcPr>
            <w:tcW w:w="1389" w:type="dxa"/>
            <w:vAlign w:val="center"/>
          </w:tcPr>
          <w:p w14:paraId="6293A1D1" w14:textId="77777777" w:rsidR="00B678AB" w:rsidRDefault="00B678AB" w:rsidP="0089005D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B678AB" w14:paraId="381EF876" w14:textId="77777777" w:rsidTr="0089005D">
        <w:trPr>
          <w:trHeight w:val="567"/>
        </w:trPr>
        <w:tc>
          <w:tcPr>
            <w:tcW w:w="9067" w:type="dxa"/>
            <w:vAlign w:val="center"/>
          </w:tcPr>
          <w:p w14:paraId="0C4FAE04" w14:textId="77777777" w:rsidR="00B678AB" w:rsidRDefault="00B678AB" w:rsidP="0089005D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 de pages contenant de la publicité (sous forme décimale)</w:t>
            </w:r>
          </w:p>
        </w:tc>
        <w:tc>
          <w:tcPr>
            <w:tcW w:w="1389" w:type="dxa"/>
            <w:vAlign w:val="center"/>
          </w:tcPr>
          <w:p w14:paraId="67D38194" w14:textId="77777777" w:rsidR="00B678AB" w:rsidRDefault="00B678AB" w:rsidP="0089005D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  <w:tr w:rsidR="00B678AB" w14:paraId="2B20D05D" w14:textId="77777777" w:rsidTr="0089005D">
        <w:trPr>
          <w:trHeight w:val="567"/>
        </w:trPr>
        <w:tc>
          <w:tcPr>
            <w:tcW w:w="9067" w:type="dxa"/>
            <w:vAlign w:val="center"/>
          </w:tcPr>
          <w:p w14:paraId="172E9DB6" w14:textId="77777777" w:rsidR="00B678AB" w:rsidRDefault="00B678AB" w:rsidP="0089005D">
            <w:pPr>
              <w:tabs>
                <w:tab w:val="right" w:leader="dot" w:pos="1046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 de pages contenant de la publicité (sous forme de pourcentage)</w:t>
            </w:r>
          </w:p>
        </w:tc>
        <w:tc>
          <w:tcPr>
            <w:tcW w:w="1389" w:type="dxa"/>
            <w:vAlign w:val="center"/>
          </w:tcPr>
          <w:p w14:paraId="72651699" w14:textId="77777777" w:rsidR="00B678AB" w:rsidRDefault="00B678AB" w:rsidP="0089005D">
            <w:pPr>
              <w:tabs>
                <w:tab w:val="right" w:leader="dot" w:pos="10466"/>
              </w:tabs>
              <w:rPr>
                <w:sz w:val="28"/>
                <w:szCs w:val="28"/>
              </w:rPr>
            </w:pPr>
          </w:p>
        </w:tc>
      </w:tr>
    </w:tbl>
    <w:p w14:paraId="37C1DCE2" w14:textId="77777777" w:rsidR="00B678AB" w:rsidRPr="00B678AB" w:rsidRDefault="00B678AB" w:rsidP="00D202FE">
      <w:pPr>
        <w:tabs>
          <w:tab w:val="right" w:leader="dot" w:pos="10466"/>
        </w:tabs>
        <w:rPr>
          <w:sz w:val="28"/>
          <w:szCs w:val="28"/>
        </w:rPr>
      </w:pPr>
      <w:r w:rsidRPr="00B678AB">
        <w:rPr>
          <w:sz w:val="28"/>
          <w:szCs w:val="28"/>
        </w:rPr>
        <w:t xml:space="preserve"> </w:t>
      </w:r>
    </w:p>
    <w:p w14:paraId="26623A48" w14:textId="10196B59" w:rsidR="00B678AB" w:rsidRDefault="00F63D94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r w:rsidR="007B35E5">
        <w:rPr>
          <w:sz w:val="28"/>
          <w:szCs w:val="28"/>
        </w:rPr>
        <w:t>remarque-t-on</w:t>
      </w:r>
      <w:r>
        <w:rPr>
          <w:sz w:val="28"/>
          <w:szCs w:val="28"/>
        </w:rPr>
        <w:t xml:space="preserve"> en comparant ces </w:t>
      </w:r>
      <w:r w:rsidR="007B35E5">
        <w:rPr>
          <w:sz w:val="28"/>
          <w:szCs w:val="28"/>
        </w:rPr>
        <w:t>résultats aux précédents</w:t>
      </w:r>
      <w:r>
        <w:rPr>
          <w:sz w:val="28"/>
          <w:szCs w:val="28"/>
        </w:rPr>
        <w:t> ?</w:t>
      </w:r>
    </w:p>
    <w:p w14:paraId="43463EB9" w14:textId="78E1148C" w:rsidR="00F63D94" w:rsidRDefault="00F63D94" w:rsidP="00D202FE">
      <w:pPr>
        <w:tabs>
          <w:tab w:val="right" w:leader="dot" w:pos="10466"/>
        </w:tabs>
        <w:rPr>
          <w:sz w:val="28"/>
          <w:szCs w:val="28"/>
        </w:rPr>
      </w:pPr>
    </w:p>
    <w:p w14:paraId="6DDE3ACA" w14:textId="0609BFFD" w:rsidR="00F63D94" w:rsidRDefault="00F63D94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F16FCB7" w14:textId="6FE9CDF9" w:rsidR="001E6252" w:rsidRDefault="001E6252" w:rsidP="00D202FE">
      <w:pPr>
        <w:tabs>
          <w:tab w:val="right" w:leader="dot" w:pos="10466"/>
        </w:tabs>
        <w:rPr>
          <w:sz w:val="28"/>
          <w:szCs w:val="28"/>
        </w:rPr>
      </w:pPr>
    </w:p>
    <w:p w14:paraId="778FACF5" w14:textId="245A3B85" w:rsidR="001E6252" w:rsidRDefault="001E6252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8ACF01" w14:textId="23345C91" w:rsidR="00F63D94" w:rsidRDefault="00F63D94" w:rsidP="00D202FE">
      <w:pPr>
        <w:tabs>
          <w:tab w:val="right" w:leader="dot" w:pos="10466"/>
        </w:tabs>
        <w:rPr>
          <w:sz w:val="28"/>
          <w:szCs w:val="28"/>
        </w:rPr>
      </w:pPr>
    </w:p>
    <w:p w14:paraId="0D28BC0C" w14:textId="463D7832" w:rsidR="00F63D94" w:rsidRDefault="007B35E5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>Comment peut-on l’expliquer ?</w:t>
      </w:r>
    </w:p>
    <w:p w14:paraId="3F38F58C" w14:textId="77777777" w:rsidR="007B35E5" w:rsidRDefault="007B35E5" w:rsidP="00D202FE">
      <w:pPr>
        <w:tabs>
          <w:tab w:val="right" w:leader="dot" w:pos="10466"/>
        </w:tabs>
        <w:rPr>
          <w:sz w:val="28"/>
          <w:szCs w:val="28"/>
        </w:rPr>
      </w:pPr>
    </w:p>
    <w:p w14:paraId="402438A9" w14:textId="34AA161D" w:rsidR="00F63D94" w:rsidRDefault="00F63D94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1F243C" w14:textId="51BDF97F" w:rsidR="001E6252" w:rsidRDefault="001E6252" w:rsidP="00D202FE">
      <w:pPr>
        <w:tabs>
          <w:tab w:val="right" w:leader="dot" w:pos="10466"/>
        </w:tabs>
        <w:rPr>
          <w:sz w:val="28"/>
          <w:szCs w:val="28"/>
        </w:rPr>
      </w:pPr>
    </w:p>
    <w:p w14:paraId="69696CA0" w14:textId="77777777" w:rsidR="001E6252" w:rsidRDefault="001E6252" w:rsidP="001E6252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1965F7" w14:textId="0C79234D" w:rsidR="001E6252" w:rsidRDefault="001E6252" w:rsidP="00D202FE">
      <w:pPr>
        <w:tabs>
          <w:tab w:val="right" w:leader="dot" w:pos="10466"/>
        </w:tabs>
        <w:rPr>
          <w:sz w:val="28"/>
          <w:szCs w:val="28"/>
        </w:rPr>
      </w:pPr>
    </w:p>
    <w:p w14:paraId="1E909FD7" w14:textId="2DA6C156" w:rsidR="001E6252" w:rsidRDefault="001E6252" w:rsidP="00D202FE">
      <w:pPr>
        <w:tabs>
          <w:tab w:val="right" w:leader="dot" w:pos="104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153C493" w14:textId="35A92E6B" w:rsidR="0036707B" w:rsidRDefault="0036707B" w:rsidP="00D202FE">
      <w:pPr>
        <w:tabs>
          <w:tab w:val="right" w:leader="dot" w:pos="10466"/>
        </w:tabs>
        <w:rPr>
          <w:sz w:val="28"/>
          <w:szCs w:val="28"/>
        </w:rPr>
      </w:pPr>
    </w:p>
    <w:p w14:paraId="35B78A21" w14:textId="3342781D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1806B639" w14:textId="2A3A2ADA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148AB761" w14:textId="77777777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4350DA9" w14:textId="10F704CB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F7FAC65" w14:textId="06D9A797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66FEEEFF" w14:textId="5D238DBE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8019B73" w14:textId="30B5540F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37668FA7" w14:textId="74A1C917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7DAC65DF" w14:textId="59CD1937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2C4D40E7" w14:textId="2ABFA34E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14E8A275" w14:textId="3BAD220B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7BFFDB08" w14:textId="2182B659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2E9A324D" w14:textId="6C886FC3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49348A18" w14:textId="77777777" w:rsidR="0036707B" w:rsidRDefault="0036707B" w:rsidP="0036707B">
      <w:pPr>
        <w:rPr>
          <w:rFonts w:ascii="Times New Roman" w:eastAsia="Times New Roman" w:hAnsi="Times New Roman" w:cs="Times New Roman"/>
          <w:i/>
          <w:iCs/>
          <w:lang w:eastAsia="fr-FR"/>
        </w:rPr>
      </w:pPr>
    </w:p>
    <w:p w14:paraId="0C4ADD16" w14:textId="4225C635" w:rsidR="0036707B" w:rsidRPr="00857D1F" w:rsidRDefault="0036707B" w:rsidP="0036707B">
      <w:pPr>
        <w:rPr>
          <w:rFonts w:ascii="Calibri" w:eastAsia="Times New Roman" w:hAnsi="Calibri" w:cs="Calibri"/>
          <w:i/>
          <w:iCs/>
          <w:color w:val="C00000"/>
          <w:lang w:eastAsia="fr-FR"/>
        </w:rPr>
      </w:pPr>
      <w:r w:rsidRPr="00857D1F">
        <w:rPr>
          <w:rFonts w:ascii="Times New Roman" w:eastAsia="Times New Roman" w:hAnsi="Times New Roman" w:cs="Times New Roman"/>
          <w:i/>
          <w:iCs/>
          <w:noProof/>
          <w:color w:val="C00000"/>
          <w:lang w:eastAsia="fr-FR"/>
        </w:rPr>
        <w:drawing>
          <wp:inline distT="0" distB="0" distL="0" distR="0" wp14:anchorId="575A705A" wp14:editId="484251A1">
            <wp:extent cx="826770" cy="287655"/>
            <wp:effectExtent l="0" t="0" r="0" b="4445"/>
            <wp:docPr id="6" name="Image 6" descr="Licenc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D1F" w:rsidRPr="00857D1F">
        <w:rPr>
          <w:rFonts w:ascii="Times New Roman" w:eastAsia="Times New Roman" w:hAnsi="Times New Roman" w:cs="Times New Roman"/>
          <w:i/>
          <w:iCs/>
          <w:color w:val="C00000"/>
          <w:lang w:eastAsia="fr-FR"/>
        </w:rPr>
        <w:t xml:space="preserve"> </w:t>
      </w:r>
    </w:p>
    <w:p w14:paraId="366691D1" w14:textId="3CAD447A" w:rsidR="0036707B" w:rsidRPr="0047072A" w:rsidRDefault="0036707B" w:rsidP="0036707B">
      <w:pPr>
        <w:spacing w:before="120"/>
        <w:rPr>
          <w:i/>
          <w:iCs/>
          <w:color w:val="C83746"/>
        </w:rPr>
      </w:pPr>
      <w:r w:rsidRPr="0047072A">
        <w:rPr>
          <w:rFonts w:ascii="Times New Roman" w:eastAsia="Times New Roman" w:hAnsi="Times New Roman" w:cs="Times New Roman"/>
          <w:i/>
          <w:iCs/>
          <w:color w:val="C83746"/>
          <w:lang w:eastAsia="fr-FR"/>
        </w:rPr>
        <w:fldChar w:fldCharType="begin"/>
      </w:r>
      <w:r w:rsidRPr="0047072A">
        <w:rPr>
          <w:rFonts w:ascii="Times New Roman" w:eastAsia="Times New Roman" w:hAnsi="Times New Roman" w:cs="Times New Roman"/>
          <w:i/>
          <w:iCs/>
          <w:color w:val="C83746"/>
          <w:lang w:eastAsia="fr-FR"/>
        </w:rPr>
        <w:instrText xml:space="preserve"> INCLUDEPICTURE "https://www.desmaths.fr/blog/wp-content/uploads/2020/08/by-nc-sa.png" \* MERGEFORMATINET </w:instrText>
      </w:r>
      <w:r w:rsidRPr="0047072A">
        <w:rPr>
          <w:rFonts w:ascii="Times New Roman" w:eastAsia="Times New Roman" w:hAnsi="Times New Roman" w:cs="Times New Roman"/>
          <w:i/>
          <w:iCs/>
          <w:color w:val="C83746"/>
          <w:lang w:eastAsia="fr-FR"/>
        </w:rPr>
        <w:fldChar w:fldCharType="end"/>
      </w:r>
      <w:r w:rsidRPr="0047072A">
        <w:rPr>
          <w:i/>
          <w:iCs/>
          <w:color w:val="C83746"/>
        </w:rPr>
        <w:t xml:space="preserve">Ressource rédigée par Nicolas Desmarets et Pauline Meunier, partagée sur </w:t>
      </w:r>
      <w:hyperlink r:id="rId21" w:history="1">
        <w:r w:rsidRPr="0047072A">
          <w:rPr>
            <w:rStyle w:val="Lienhypertexte"/>
            <w:i/>
            <w:iCs/>
            <w:color w:val="C83746"/>
          </w:rPr>
          <w:t>desmaths.fr</w:t>
        </w:r>
      </w:hyperlink>
      <w:r w:rsidRPr="0047072A">
        <w:rPr>
          <w:i/>
          <w:iCs/>
          <w:color w:val="C83746"/>
        </w:rPr>
        <w:t xml:space="preserve"> (@DesmathsFr), adaptée du travail partagé par Marie Guillet </w:t>
      </w:r>
      <w:proofErr w:type="spellStart"/>
      <w:r w:rsidRPr="0047072A">
        <w:rPr>
          <w:i/>
          <w:iCs/>
          <w:color w:val="C83746"/>
        </w:rPr>
        <w:t>Nallathamby</w:t>
      </w:r>
      <w:proofErr w:type="spellEnd"/>
      <w:r w:rsidRPr="0047072A">
        <w:rPr>
          <w:i/>
          <w:iCs/>
          <w:color w:val="C83746"/>
        </w:rPr>
        <w:t xml:space="preserve"> sur </w:t>
      </w:r>
      <w:hyperlink r:id="rId22" w:history="1">
        <w:r w:rsidRPr="0047072A">
          <w:rPr>
            <w:rStyle w:val="Lienhypertexte"/>
            <w:i/>
            <w:iCs/>
            <w:color w:val="C83746"/>
          </w:rPr>
          <w:t>docabord.wordpress.com</w:t>
        </w:r>
      </w:hyperlink>
      <w:r w:rsidRPr="0047072A">
        <w:rPr>
          <w:i/>
          <w:iCs/>
          <w:color w:val="C83746"/>
        </w:rPr>
        <w:t xml:space="preserve"> (@Docabord).</w:t>
      </w:r>
    </w:p>
    <w:sectPr w:rsidR="0036707B" w:rsidRPr="0047072A" w:rsidSect="00687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2F60" w14:textId="77777777" w:rsidR="00B15C10" w:rsidRDefault="00B15C10" w:rsidP="00615625">
      <w:r>
        <w:separator/>
      </w:r>
    </w:p>
  </w:endnote>
  <w:endnote w:type="continuationSeparator" w:id="0">
    <w:p w14:paraId="3CA5BC29" w14:textId="77777777" w:rsidR="00B15C10" w:rsidRDefault="00B15C10" w:rsidP="006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D52" w14:textId="77777777" w:rsidR="00B15C10" w:rsidRDefault="00B15C10" w:rsidP="00615625">
      <w:r>
        <w:separator/>
      </w:r>
    </w:p>
  </w:footnote>
  <w:footnote w:type="continuationSeparator" w:id="0">
    <w:p w14:paraId="516067BF" w14:textId="77777777" w:rsidR="00B15C10" w:rsidRDefault="00B15C10" w:rsidP="0061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01D9"/>
    <w:multiLevelType w:val="hybridMultilevel"/>
    <w:tmpl w:val="0F2C7B4E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6FD2"/>
    <w:multiLevelType w:val="hybridMultilevel"/>
    <w:tmpl w:val="37E251D2"/>
    <w:lvl w:ilvl="0" w:tplc="82AEEFA6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778"/>
    <w:multiLevelType w:val="hybridMultilevel"/>
    <w:tmpl w:val="FFD412D0"/>
    <w:lvl w:ilvl="0" w:tplc="92D6CA46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B31"/>
    <w:multiLevelType w:val="hybridMultilevel"/>
    <w:tmpl w:val="B6DA62F0"/>
    <w:lvl w:ilvl="0" w:tplc="0E0C4A24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46F8"/>
    <w:multiLevelType w:val="hybridMultilevel"/>
    <w:tmpl w:val="D72A0368"/>
    <w:lvl w:ilvl="0" w:tplc="0E0C4A24">
      <w:start w:val="1"/>
      <w:numFmt w:val="bullet"/>
      <w:lvlText w:val=""/>
      <w:lvlJc w:val="left"/>
      <w:pPr>
        <w:ind w:left="0" w:firstLine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6F"/>
    <w:rsid w:val="00005294"/>
    <w:rsid w:val="00006176"/>
    <w:rsid w:val="00105DE4"/>
    <w:rsid w:val="001577B5"/>
    <w:rsid w:val="0016167E"/>
    <w:rsid w:val="001E6252"/>
    <w:rsid w:val="002A08C2"/>
    <w:rsid w:val="002B6C58"/>
    <w:rsid w:val="002D53EE"/>
    <w:rsid w:val="00303678"/>
    <w:rsid w:val="0036707B"/>
    <w:rsid w:val="0047072A"/>
    <w:rsid w:val="004732D8"/>
    <w:rsid w:val="004F6C8D"/>
    <w:rsid w:val="00506F55"/>
    <w:rsid w:val="00615625"/>
    <w:rsid w:val="00672E11"/>
    <w:rsid w:val="006871C0"/>
    <w:rsid w:val="0068746F"/>
    <w:rsid w:val="006901F3"/>
    <w:rsid w:val="006A48E9"/>
    <w:rsid w:val="006C412E"/>
    <w:rsid w:val="006C6625"/>
    <w:rsid w:val="00725C46"/>
    <w:rsid w:val="007B35E5"/>
    <w:rsid w:val="00857D1F"/>
    <w:rsid w:val="00867D30"/>
    <w:rsid w:val="008A3454"/>
    <w:rsid w:val="00935EA2"/>
    <w:rsid w:val="00A540EF"/>
    <w:rsid w:val="00A77C51"/>
    <w:rsid w:val="00A94F2D"/>
    <w:rsid w:val="00AB0009"/>
    <w:rsid w:val="00B15C10"/>
    <w:rsid w:val="00B410D9"/>
    <w:rsid w:val="00B45B39"/>
    <w:rsid w:val="00B501FB"/>
    <w:rsid w:val="00B678AB"/>
    <w:rsid w:val="00B95076"/>
    <w:rsid w:val="00B956A6"/>
    <w:rsid w:val="00BA4842"/>
    <w:rsid w:val="00C91F3D"/>
    <w:rsid w:val="00CF524C"/>
    <w:rsid w:val="00D202FE"/>
    <w:rsid w:val="00D64939"/>
    <w:rsid w:val="00DC6112"/>
    <w:rsid w:val="00DF064C"/>
    <w:rsid w:val="00E47787"/>
    <w:rsid w:val="00ED1CC3"/>
    <w:rsid w:val="00F63D94"/>
    <w:rsid w:val="00F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114"/>
  <w15:chartTrackingRefBased/>
  <w15:docId w15:val="{D1BBFB91-A75A-6145-9BAA-4DA9EFD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00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7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4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74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4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524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00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56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625"/>
  </w:style>
  <w:style w:type="paragraph" w:styleId="Pieddepage">
    <w:name w:val="footer"/>
    <w:basedOn w:val="Normal"/>
    <w:link w:val="PieddepageCar"/>
    <w:uiPriority w:val="99"/>
    <w:unhideWhenUsed/>
    <w:rsid w:val="00615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625"/>
  </w:style>
  <w:style w:type="character" w:customStyle="1" w:styleId="Titre2Car">
    <w:name w:val="Titre 2 Car"/>
    <w:basedOn w:val="Policepardfaut"/>
    <w:link w:val="Titre2"/>
    <w:uiPriority w:val="9"/>
    <w:semiHidden/>
    <w:rsid w:val="00857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orRZnqtMo" TargetMode="External"/><Relationship Id="rId13" Type="http://schemas.openxmlformats.org/officeDocument/2006/relationships/image" Target="media/image4.tiff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https://www.desmaths.fr/2021/03/18/la-place-de-la-publicite-dans-la-press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utKObgg510" TargetMode="Externa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yw2fSTLvcg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9hwtslXsuoE" TargetMode="External"/><Relationship Id="rId22" Type="http://schemas.openxmlformats.org/officeDocument/2006/relationships/hyperlink" Target="https://docabord.wordpress.com/2014/04/30/eam-mathematiques-la-place-de-la-publicite-dans-la-presse-ecrite-4em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75E37D-C5FB-5244-B611-E59751FD2F61}" type="doc">
      <dgm:prSet loTypeId="urn:microsoft.com/office/officeart/2005/8/layout/orgChart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3F1F89C3-B93D-5A4D-B841-12399F101434}">
      <dgm:prSet phldrT="[Texte]" custT="1"/>
      <dgm:spPr/>
      <dgm:t>
        <a:bodyPr/>
        <a:lstStyle/>
        <a:p>
          <a:r>
            <a:rPr lang="fr-FR" sz="1400" b="1"/>
            <a:t>La publicité peut faire passer un message dans le but de ...</a:t>
          </a:r>
        </a:p>
      </dgm:t>
    </dgm:pt>
    <dgm:pt modelId="{F91F7E15-F550-3640-AC92-EAFB95860A40}" type="parTrans" cxnId="{57BC5D5E-24CB-C84A-920C-67E30C0AD0C7}">
      <dgm:prSet/>
      <dgm:spPr/>
      <dgm:t>
        <a:bodyPr/>
        <a:lstStyle/>
        <a:p>
          <a:endParaRPr lang="fr-FR"/>
        </a:p>
      </dgm:t>
    </dgm:pt>
    <dgm:pt modelId="{8402611E-5E94-2B43-958F-730147E0FB44}" type="sibTrans" cxnId="{57BC5D5E-24CB-C84A-920C-67E30C0AD0C7}">
      <dgm:prSet/>
      <dgm:spPr/>
      <dgm:t>
        <a:bodyPr/>
        <a:lstStyle/>
        <a:p>
          <a:endParaRPr lang="fr-FR"/>
        </a:p>
      </dgm:t>
    </dgm:pt>
    <dgm:pt modelId="{4D86E5AE-64E5-8D45-9D4F-99787F9E53FE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06796CA-989D-9144-929B-E747D19078FC}" type="parTrans" cxnId="{D1672E62-C9DF-5946-AD7C-3408C311BF5C}">
      <dgm:prSet/>
      <dgm:spPr/>
      <dgm:t>
        <a:bodyPr/>
        <a:lstStyle/>
        <a:p>
          <a:endParaRPr lang="fr-FR"/>
        </a:p>
      </dgm:t>
    </dgm:pt>
    <dgm:pt modelId="{A2EA3B3F-AA0F-6143-8F93-7AF86A48188E}" type="sibTrans" cxnId="{D1672E62-C9DF-5946-AD7C-3408C311BF5C}">
      <dgm:prSet/>
      <dgm:spPr/>
      <dgm:t>
        <a:bodyPr/>
        <a:lstStyle/>
        <a:p>
          <a:endParaRPr lang="fr-FR"/>
        </a:p>
      </dgm:t>
    </dgm:pt>
    <dgm:pt modelId="{075BC1B1-002A-0E41-8A8D-33C94AF8A9F2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2535CCF-D1E1-9042-B86F-7603FB6ECE16}" type="parTrans" cxnId="{AD6B180B-92BF-774D-8482-36568B7616CE}">
      <dgm:prSet/>
      <dgm:spPr/>
      <dgm:t>
        <a:bodyPr/>
        <a:lstStyle/>
        <a:p>
          <a:endParaRPr lang="fr-FR"/>
        </a:p>
      </dgm:t>
    </dgm:pt>
    <dgm:pt modelId="{4FA606E3-E4D4-1D44-85AF-CF812920F2A4}" type="sibTrans" cxnId="{AD6B180B-92BF-774D-8482-36568B7616CE}">
      <dgm:prSet/>
      <dgm:spPr/>
      <dgm:t>
        <a:bodyPr/>
        <a:lstStyle/>
        <a:p>
          <a:endParaRPr lang="fr-FR"/>
        </a:p>
      </dgm:t>
    </dgm:pt>
    <dgm:pt modelId="{9ABCE4FB-E616-DA4C-B8A3-925527BAC7D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EB2BE53B-1FE5-5947-AAC7-BA3BE63A0447}" type="parTrans" cxnId="{AE8D090C-90CC-1A41-90D9-25253F0F85E9}">
      <dgm:prSet/>
      <dgm:spPr/>
      <dgm:t>
        <a:bodyPr/>
        <a:lstStyle/>
        <a:p>
          <a:endParaRPr lang="fr-FR"/>
        </a:p>
      </dgm:t>
    </dgm:pt>
    <dgm:pt modelId="{DBEA7E6E-4356-B749-8F2B-EE7085031828}" type="sibTrans" cxnId="{AE8D090C-90CC-1A41-90D9-25253F0F85E9}">
      <dgm:prSet/>
      <dgm:spPr/>
      <dgm:t>
        <a:bodyPr/>
        <a:lstStyle/>
        <a:p>
          <a:endParaRPr lang="fr-FR"/>
        </a:p>
      </dgm:t>
    </dgm:pt>
    <dgm:pt modelId="{DADFE6BE-1378-4D43-95B6-E6BEAFC8EA7F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34745ECA-99AA-1B46-8EA7-71B5F2091E56}" type="parTrans" cxnId="{60EC2268-8EA2-934E-A43D-90BA0C8DBFD6}">
      <dgm:prSet/>
      <dgm:spPr/>
      <dgm:t>
        <a:bodyPr/>
        <a:lstStyle/>
        <a:p>
          <a:endParaRPr lang="fr-FR"/>
        </a:p>
      </dgm:t>
    </dgm:pt>
    <dgm:pt modelId="{0DAD26AC-539B-0C4C-83E0-B0B48FF6F13A}" type="sibTrans" cxnId="{60EC2268-8EA2-934E-A43D-90BA0C8DBFD6}">
      <dgm:prSet/>
      <dgm:spPr/>
      <dgm:t>
        <a:bodyPr/>
        <a:lstStyle/>
        <a:p>
          <a:endParaRPr lang="fr-FR"/>
        </a:p>
      </dgm:t>
    </dgm:pt>
    <dgm:pt modelId="{98B40A57-FEB3-8A41-815D-87584FC76AD8}" type="pres">
      <dgm:prSet presAssocID="{7D75E37D-C5FB-5244-B611-E59751FD2F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D4AD43-30C7-1F4D-8953-2CCB5F5729FF}" type="pres">
      <dgm:prSet presAssocID="{3F1F89C3-B93D-5A4D-B841-12399F101434}" presName="hierRoot1" presStyleCnt="0">
        <dgm:presLayoutVars>
          <dgm:hierBranch val="init"/>
        </dgm:presLayoutVars>
      </dgm:prSet>
      <dgm:spPr/>
    </dgm:pt>
    <dgm:pt modelId="{9903CF14-3C5B-7649-88B7-E6A56D99245D}" type="pres">
      <dgm:prSet presAssocID="{3F1F89C3-B93D-5A4D-B841-12399F101434}" presName="rootComposite1" presStyleCnt="0"/>
      <dgm:spPr/>
    </dgm:pt>
    <dgm:pt modelId="{B45C70DD-362D-984F-BB6D-DF472EB9D1B6}" type="pres">
      <dgm:prSet presAssocID="{3F1F89C3-B93D-5A4D-B841-12399F101434}" presName="rootText1" presStyleLbl="node0" presStyleIdx="0" presStyleCnt="1" custScaleX="327362">
        <dgm:presLayoutVars>
          <dgm:chPref val="3"/>
        </dgm:presLayoutVars>
      </dgm:prSet>
      <dgm:spPr/>
    </dgm:pt>
    <dgm:pt modelId="{D9999D71-BFDE-E54F-A67A-CCCD2FA03A0D}" type="pres">
      <dgm:prSet presAssocID="{3F1F89C3-B93D-5A4D-B841-12399F101434}" presName="rootConnector1" presStyleLbl="node1" presStyleIdx="0" presStyleCnt="0"/>
      <dgm:spPr/>
    </dgm:pt>
    <dgm:pt modelId="{D3A98BD2-F03A-B84F-9421-1F32893C44A0}" type="pres">
      <dgm:prSet presAssocID="{3F1F89C3-B93D-5A4D-B841-12399F101434}" presName="hierChild2" presStyleCnt="0"/>
      <dgm:spPr/>
    </dgm:pt>
    <dgm:pt modelId="{D893A4C5-E4C2-7B49-A0F2-2CE8AE92685F}" type="pres">
      <dgm:prSet presAssocID="{906796CA-989D-9144-929B-E747D19078FC}" presName="Name37" presStyleLbl="parChTrans1D2" presStyleIdx="0" presStyleCnt="4"/>
      <dgm:spPr/>
    </dgm:pt>
    <dgm:pt modelId="{673C9715-72AF-3C43-8D4E-174C86FC4606}" type="pres">
      <dgm:prSet presAssocID="{4D86E5AE-64E5-8D45-9D4F-99787F9E53FE}" presName="hierRoot2" presStyleCnt="0">
        <dgm:presLayoutVars>
          <dgm:hierBranch val="init"/>
        </dgm:presLayoutVars>
      </dgm:prSet>
      <dgm:spPr/>
    </dgm:pt>
    <dgm:pt modelId="{C1190D1F-AD62-274E-8EC6-82106AD537A6}" type="pres">
      <dgm:prSet presAssocID="{4D86E5AE-64E5-8D45-9D4F-99787F9E53FE}" presName="rootComposite" presStyleCnt="0"/>
      <dgm:spPr/>
    </dgm:pt>
    <dgm:pt modelId="{F85308E6-568B-1C4B-A7CB-58E90600D164}" type="pres">
      <dgm:prSet presAssocID="{4D86E5AE-64E5-8D45-9D4F-99787F9E53FE}" presName="rootText" presStyleLbl="node2" presStyleIdx="0" presStyleCnt="4">
        <dgm:presLayoutVars>
          <dgm:chPref val="3"/>
        </dgm:presLayoutVars>
      </dgm:prSet>
      <dgm:spPr/>
    </dgm:pt>
    <dgm:pt modelId="{BEAB77DD-D517-7E43-BE3B-A57C7188382D}" type="pres">
      <dgm:prSet presAssocID="{4D86E5AE-64E5-8D45-9D4F-99787F9E53FE}" presName="rootConnector" presStyleLbl="node2" presStyleIdx="0" presStyleCnt="4"/>
      <dgm:spPr/>
    </dgm:pt>
    <dgm:pt modelId="{907F0B15-9945-B446-9CAD-47D35F265DB5}" type="pres">
      <dgm:prSet presAssocID="{4D86E5AE-64E5-8D45-9D4F-99787F9E53FE}" presName="hierChild4" presStyleCnt="0"/>
      <dgm:spPr/>
    </dgm:pt>
    <dgm:pt modelId="{5A6DE499-16A8-1642-8CED-E764D3932197}" type="pres">
      <dgm:prSet presAssocID="{4D86E5AE-64E5-8D45-9D4F-99787F9E53FE}" presName="hierChild5" presStyleCnt="0"/>
      <dgm:spPr/>
    </dgm:pt>
    <dgm:pt modelId="{BE27DA9E-4BD2-2942-892E-6CA8A8A22FD2}" type="pres">
      <dgm:prSet presAssocID="{92535CCF-D1E1-9042-B86F-7603FB6ECE16}" presName="Name37" presStyleLbl="parChTrans1D2" presStyleIdx="1" presStyleCnt="4"/>
      <dgm:spPr/>
    </dgm:pt>
    <dgm:pt modelId="{25E0D9AF-CC67-FE4B-9152-C41137A6C2EE}" type="pres">
      <dgm:prSet presAssocID="{075BC1B1-002A-0E41-8A8D-33C94AF8A9F2}" presName="hierRoot2" presStyleCnt="0">
        <dgm:presLayoutVars>
          <dgm:hierBranch val="init"/>
        </dgm:presLayoutVars>
      </dgm:prSet>
      <dgm:spPr/>
    </dgm:pt>
    <dgm:pt modelId="{97C084DA-C59F-E546-B505-F75F7AC64CD2}" type="pres">
      <dgm:prSet presAssocID="{075BC1B1-002A-0E41-8A8D-33C94AF8A9F2}" presName="rootComposite" presStyleCnt="0"/>
      <dgm:spPr/>
    </dgm:pt>
    <dgm:pt modelId="{F52E8F79-D38D-9B4A-99D9-183257401EA9}" type="pres">
      <dgm:prSet presAssocID="{075BC1B1-002A-0E41-8A8D-33C94AF8A9F2}" presName="rootText" presStyleLbl="node2" presStyleIdx="1" presStyleCnt="4">
        <dgm:presLayoutVars>
          <dgm:chPref val="3"/>
        </dgm:presLayoutVars>
      </dgm:prSet>
      <dgm:spPr/>
    </dgm:pt>
    <dgm:pt modelId="{38A171D9-3D99-794F-A47A-F4BC81D8FA61}" type="pres">
      <dgm:prSet presAssocID="{075BC1B1-002A-0E41-8A8D-33C94AF8A9F2}" presName="rootConnector" presStyleLbl="node2" presStyleIdx="1" presStyleCnt="4"/>
      <dgm:spPr/>
    </dgm:pt>
    <dgm:pt modelId="{3EBE29A3-1327-7E4A-BCA7-80813858DDB5}" type="pres">
      <dgm:prSet presAssocID="{075BC1B1-002A-0E41-8A8D-33C94AF8A9F2}" presName="hierChild4" presStyleCnt="0"/>
      <dgm:spPr/>
    </dgm:pt>
    <dgm:pt modelId="{31794CA7-756C-9447-8489-3C1764CA1D99}" type="pres">
      <dgm:prSet presAssocID="{075BC1B1-002A-0E41-8A8D-33C94AF8A9F2}" presName="hierChild5" presStyleCnt="0"/>
      <dgm:spPr/>
    </dgm:pt>
    <dgm:pt modelId="{D2B96C61-31F4-C145-AAE7-9008817D64CE}" type="pres">
      <dgm:prSet presAssocID="{EB2BE53B-1FE5-5947-AAC7-BA3BE63A0447}" presName="Name37" presStyleLbl="parChTrans1D2" presStyleIdx="2" presStyleCnt="4"/>
      <dgm:spPr/>
    </dgm:pt>
    <dgm:pt modelId="{F51B4762-C8CB-704D-8611-8D6ECB770A0B}" type="pres">
      <dgm:prSet presAssocID="{9ABCE4FB-E616-DA4C-B8A3-925527BAC7D9}" presName="hierRoot2" presStyleCnt="0">
        <dgm:presLayoutVars>
          <dgm:hierBranch val="init"/>
        </dgm:presLayoutVars>
      </dgm:prSet>
      <dgm:spPr/>
    </dgm:pt>
    <dgm:pt modelId="{021355F7-E1D7-AD4E-A93E-91FBD819DE19}" type="pres">
      <dgm:prSet presAssocID="{9ABCE4FB-E616-DA4C-B8A3-925527BAC7D9}" presName="rootComposite" presStyleCnt="0"/>
      <dgm:spPr/>
    </dgm:pt>
    <dgm:pt modelId="{0CC182AA-86B7-F444-8487-0450992E8CCC}" type="pres">
      <dgm:prSet presAssocID="{9ABCE4FB-E616-DA4C-B8A3-925527BAC7D9}" presName="rootText" presStyleLbl="node2" presStyleIdx="2" presStyleCnt="4">
        <dgm:presLayoutVars>
          <dgm:chPref val="3"/>
        </dgm:presLayoutVars>
      </dgm:prSet>
      <dgm:spPr/>
    </dgm:pt>
    <dgm:pt modelId="{5C2B24B6-A275-B549-8D0D-DA91B3A2F6E7}" type="pres">
      <dgm:prSet presAssocID="{9ABCE4FB-E616-DA4C-B8A3-925527BAC7D9}" presName="rootConnector" presStyleLbl="node2" presStyleIdx="2" presStyleCnt="4"/>
      <dgm:spPr/>
    </dgm:pt>
    <dgm:pt modelId="{2235D434-E0E3-A040-939B-C78F9FF5BB2E}" type="pres">
      <dgm:prSet presAssocID="{9ABCE4FB-E616-DA4C-B8A3-925527BAC7D9}" presName="hierChild4" presStyleCnt="0"/>
      <dgm:spPr/>
    </dgm:pt>
    <dgm:pt modelId="{E0EFFEBB-4BC7-F845-B248-6C668143AB0A}" type="pres">
      <dgm:prSet presAssocID="{9ABCE4FB-E616-DA4C-B8A3-925527BAC7D9}" presName="hierChild5" presStyleCnt="0"/>
      <dgm:spPr/>
    </dgm:pt>
    <dgm:pt modelId="{8FE298DF-639D-1A40-B032-1F7DD1DCFA6C}" type="pres">
      <dgm:prSet presAssocID="{34745ECA-99AA-1B46-8EA7-71B5F2091E56}" presName="Name37" presStyleLbl="parChTrans1D2" presStyleIdx="3" presStyleCnt="4"/>
      <dgm:spPr/>
    </dgm:pt>
    <dgm:pt modelId="{51D371AC-7A7F-6743-97DA-0C30FDE8B598}" type="pres">
      <dgm:prSet presAssocID="{DADFE6BE-1378-4D43-95B6-E6BEAFC8EA7F}" presName="hierRoot2" presStyleCnt="0">
        <dgm:presLayoutVars>
          <dgm:hierBranch val="init"/>
        </dgm:presLayoutVars>
      </dgm:prSet>
      <dgm:spPr/>
    </dgm:pt>
    <dgm:pt modelId="{9EDE47BC-B407-1E48-B23F-F9A8FB86F041}" type="pres">
      <dgm:prSet presAssocID="{DADFE6BE-1378-4D43-95B6-E6BEAFC8EA7F}" presName="rootComposite" presStyleCnt="0"/>
      <dgm:spPr/>
    </dgm:pt>
    <dgm:pt modelId="{EFF5A331-3158-4742-AFAE-F1CFFE1F853D}" type="pres">
      <dgm:prSet presAssocID="{DADFE6BE-1378-4D43-95B6-E6BEAFC8EA7F}" presName="rootText" presStyleLbl="node2" presStyleIdx="3" presStyleCnt="4">
        <dgm:presLayoutVars>
          <dgm:chPref val="3"/>
        </dgm:presLayoutVars>
      </dgm:prSet>
      <dgm:spPr/>
    </dgm:pt>
    <dgm:pt modelId="{8AC377BB-763D-2E43-9C1B-B009ABA0F3F3}" type="pres">
      <dgm:prSet presAssocID="{DADFE6BE-1378-4D43-95B6-E6BEAFC8EA7F}" presName="rootConnector" presStyleLbl="node2" presStyleIdx="3" presStyleCnt="4"/>
      <dgm:spPr/>
    </dgm:pt>
    <dgm:pt modelId="{8CFCE5CB-03F5-AA4C-A452-4534B0A01407}" type="pres">
      <dgm:prSet presAssocID="{DADFE6BE-1378-4D43-95B6-E6BEAFC8EA7F}" presName="hierChild4" presStyleCnt="0"/>
      <dgm:spPr/>
    </dgm:pt>
    <dgm:pt modelId="{D9B39DD2-5FE3-7D41-87C1-C710BC1FDCA6}" type="pres">
      <dgm:prSet presAssocID="{DADFE6BE-1378-4D43-95B6-E6BEAFC8EA7F}" presName="hierChild5" presStyleCnt="0"/>
      <dgm:spPr/>
    </dgm:pt>
    <dgm:pt modelId="{2DD8D2ED-8A5B-B446-A169-CD6482F931FB}" type="pres">
      <dgm:prSet presAssocID="{3F1F89C3-B93D-5A4D-B841-12399F101434}" presName="hierChild3" presStyleCnt="0"/>
      <dgm:spPr/>
    </dgm:pt>
  </dgm:ptLst>
  <dgm:cxnLst>
    <dgm:cxn modelId="{AE676304-6BF4-F447-83F4-3A2BDF567401}" type="presOf" srcId="{075BC1B1-002A-0E41-8A8D-33C94AF8A9F2}" destId="{F52E8F79-D38D-9B4A-99D9-183257401EA9}" srcOrd="0" destOrd="0" presId="urn:microsoft.com/office/officeart/2005/8/layout/orgChart1"/>
    <dgm:cxn modelId="{5A855408-0728-944E-9B15-78EEB2D8FDBA}" type="presOf" srcId="{DADFE6BE-1378-4D43-95B6-E6BEAFC8EA7F}" destId="{8AC377BB-763D-2E43-9C1B-B009ABA0F3F3}" srcOrd="1" destOrd="0" presId="urn:microsoft.com/office/officeart/2005/8/layout/orgChart1"/>
    <dgm:cxn modelId="{AD6B180B-92BF-774D-8482-36568B7616CE}" srcId="{3F1F89C3-B93D-5A4D-B841-12399F101434}" destId="{075BC1B1-002A-0E41-8A8D-33C94AF8A9F2}" srcOrd="1" destOrd="0" parTransId="{92535CCF-D1E1-9042-B86F-7603FB6ECE16}" sibTransId="{4FA606E3-E4D4-1D44-85AF-CF812920F2A4}"/>
    <dgm:cxn modelId="{AE8D090C-90CC-1A41-90D9-25253F0F85E9}" srcId="{3F1F89C3-B93D-5A4D-B841-12399F101434}" destId="{9ABCE4FB-E616-DA4C-B8A3-925527BAC7D9}" srcOrd="2" destOrd="0" parTransId="{EB2BE53B-1FE5-5947-AAC7-BA3BE63A0447}" sibTransId="{DBEA7E6E-4356-B749-8F2B-EE7085031828}"/>
    <dgm:cxn modelId="{86405C0D-696A-4F46-875F-873C33531E78}" type="presOf" srcId="{7D75E37D-C5FB-5244-B611-E59751FD2F61}" destId="{98B40A57-FEB3-8A41-815D-87584FC76AD8}" srcOrd="0" destOrd="0" presId="urn:microsoft.com/office/officeart/2005/8/layout/orgChart1"/>
    <dgm:cxn modelId="{A647843B-80AB-DA4C-923C-908D7C78C272}" type="presOf" srcId="{92535CCF-D1E1-9042-B86F-7603FB6ECE16}" destId="{BE27DA9E-4BD2-2942-892E-6CA8A8A22FD2}" srcOrd="0" destOrd="0" presId="urn:microsoft.com/office/officeart/2005/8/layout/orgChart1"/>
    <dgm:cxn modelId="{7FAC4144-5074-8244-9AD9-8AD5F78BBDF1}" type="presOf" srcId="{4D86E5AE-64E5-8D45-9D4F-99787F9E53FE}" destId="{F85308E6-568B-1C4B-A7CB-58E90600D164}" srcOrd="0" destOrd="0" presId="urn:microsoft.com/office/officeart/2005/8/layout/orgChart1"/>
    <dgm:cxn modelId="{289BEA55-FD75-9745-9474-E2C2ED9B4B09}" type="presOf" srcId="{4D86E5AE-64E5-8D45-9D4F-99787F9E53FE}" destId="{BEAB77DD-D517-7E43-BE3B-A57C7188382D}" srcOrd="1" destOrd="0" presId="urn:microsoft.com/office/officeart/2005/8/layout/orgChart1"/>
    <dgm:cxn modelId="{57BC5D5E-24CB-C84A-920C-67E30C0AD0C7}" srcId="{7D75E37D-C5FB-5244-B611-E59751FD2F61}" destId="{3F1F89C3-B93D-5A4D-B841-12399F101434}" srcOrd="0" destOrd="0" parTransId="{F91F7E15-F550-3640-AC92-EAFB95860A40}" sibTransId="{8402611E-5E94-2B43-958F-730147E0FB44}"/>
    <dgm:cxn modelId="{D1672E62-C9DF-5946-AD7C-3408C311BF5C}" srcId="{3F1F89C3-B93D-5A4D-B841-12399F101434}" destId="{4D86E5AE-64E5-8D45-9D4F-99787F9E53FE}" srcOrd="0" destOrd="0" parTransId="{906796CA-989D-9144-929B-E747D19078FC}" sibTransId="{A2EA3B3F-AA0F-6143-8F93-7AF86A48188E}"/>
    <dgm:cxn modelId="{60EC2268-8EA2-934E-A43D-90BA0C8DBFD6}" srcId="{3F1F89C3-B93D-5A4D-B841-12399F101434}" destId="{DADFE6BE-1378-4D43-95B6-E6BEAFC8EA7F}" srcOrd="3" destOrd="0" parTransId="{34745ECA-99AA-1B46-8EA7-71B5F2091E56}" sibTransId="{0DAD26AC-539B-0C4C-83E0-B0B48FF6F13A}"/>
    <dgm:cxn modelId="{6CD75F7E-C1B2-0245-B33F-E1A2020D06F3}" type="presOf" srcId="{9ABCE4FB-E616-DA4C-B8A3-925527BAC7D9}" destId="{0CC182AA-86B7-F444-8487-0450992E8CCC}" srcOrd="0" destOrd="0" presId="urn:microsoft.com/office/officeart/2005/8/layout/orgChart1"/>
    <dgm:cxn modelId="{6C874288-6CAB-5A4C-8BDE-861F7B23F12F}" type="presOf" srcId="{906796CA-989D-9144-929B-E747D19078FC}" destId="{D893A4C5-E4C2-7B49-A0F2-2CE8AE92685F}" srcOrd="0" destOrd="0" presId="urn:microsoft.com/office/officeart/2005/8/layout/orgChart1"/>
    <dgm:cxn modelId="{538B45A3-4127-AC46-8A5A-45F6392BE203}" type="presOf" srcId="{9ABCE4FB-E616-DA4C-B8A3-925527BAC7D9}" destId="{5C2B24B6-A275-B549-8D0D-DA91B3A2F6E7}" srcOrd="1" destOrd="0" presId="urn:microsoft.com/office/officeart/2005/8/layout/orgChart1"/>
    <dgm:cxn modelId="{2E322EAB-DF27-164D-9601-6FE4B2AFF90D}" type="presOf" srcId="{34745ECA-99AA-1B46-8EA7-71B5F2091E56}" destId="{8FE298DF-639D-1A40-B032-1F7DD1DCFA6C}" srcOrd="0" destOrd="0" presId="urn:microsoft.com/office/officeart/2005/8/layout/orgChart1"/>
    <dgm:cxn modelId="{FE785BAF-AABD-5041-9959-92E418B36CAD}" type="presOf" srcId="{EB2BE53B-1FE5-5947-AAC7-BA3BE63A0447}" destId="{D2B96C61-31F4-C145-AAE7-9008817D64CE}" srcOrd="0" destOrd="0" presId="urn:microsoft.com/office/officeart/2005/8/layout/orgChart1"/>
    <dgm:cxn modelId="{13CBDBC7-4BA4-6E40-BEC5-C2720B971514}" type="presOf" srcId="{3F1F89C3-B93D-5A4D-B841-12399F101434}" destId="{B45C70DD-362D-984F-BB6D-DF472EB9D1B6}" srcOrd="0" destOrd="0" presId="urn:microsoft.com/office/officeart/2005/8/layout/orgChart1"/>
    <dgm:cxn modelId="{318E85D2-A188-5E4A-9920-39DA6873AA15}" type="presOf" srcId="{DADFE6BE-1378-4D43-95B6-E6BEAFC8EA7F}" destId="{EFF5A331-3158-4742-AFAE-F1CFFE1F853D}" srcOrd="0" destOrd="0" presId="urn:microsoft.com/office/officeart/2005/8/layout/orgChart1"/>
    <dgm:cxn modelId="{7730C9E8-3D82-DF42-8762-3E90D641C5BF}" type="presOf" srcId="{3F1F89C3-B93D-5A4D-B841-12399F101434}" destId="{D9999D71-BFDE-E54F-A67A-CCCD2FA03A0D}" srcOrd="1" destOrd="0" presId="urn:microsoft.com/office/officeart/2005/8/layout/orgChart1"/>
    <dgm:cxn modelId="{156E80F4-E4CA-1049-907E-ED91182F5A80}" type="presOf" srcId="{075BC1B1-002A-0E41-8A8D-33C94AF8A9F2}" destId="{38A171D9-3D99-794F-A47A-F4BC81D8FA61}" srcOrd="1" destOrd="0" presId="urn:microsoft.com/office/officeart/2005/8/layout/orgChart1"/>
    <dgm:cxn modelId="{E4C49B55-D9C1-8B4B-9A64-BD291E9AD465}" type="presParOf" srcId="{98B40A57-FEB3-8A41-815D-87584FC76AD8}" destId="{29D4AD43-30C7-1F4D-8953-2CCB5F5729FF}" srcOrd="0" destOrd="0" presId="urn:microsoft.com/office/officeart/2005/8/layout/orgChart1"/>
    <dgm:cxn modelId="{C8F34637-0848-5C45-A7E9-2B36E2AAA429}" type="presParOf" srcId="{29D4AD43-30C7-1F4D-8953-2CCB5F5729FF}" destId="{9903CF14-3C5B-7649-88B7-E6A56D99245D}" srcOrd="0" destOrd="0" presId="urn:microsoft.com/office/officeart/2005/8/layout/orgChart1"/>
    <dgm:cxn modelId="{205894C2-E173-CD43-A62E-33F9592B0EAE}" type="presParOf" srcId="{9903CF14-3C5B-7649-88B7-E6A56D99245D}" destId="{B45C70DD-362D-984F-BB6D-DF472EB9D1B6}" srcOrd="0" destOrd="0" presId="urn:microsoft.com/office/officeart/2005/8/layout/orgChart1"/>
    <dgm:cxn modelId="{51DDF61E-73A0-C84A-A361-16CAF1440FB9}" type="presParOf" srcId="{9903CF14-3C5B-7649-88B7-E6A56D99245D}" destId="{D9999D71-BFDE-E54F-A67A-CCCD2FA03A0D}" srcOrd="1" destOrd="0" presId="urn:microsoft.com/office/officeart/2005/8/layout/orgChart1"/>
    <dgm:cxn modelId="{2805110A-7A10-CB45-92A5-B26DAE286EAC}" type="presParOf" srcId="{29D4AD43-30C7-1F4D-8953-2CCB5F5729FF}" destId="{D3A98BD2-F03A-B84F-9421-1F32893C44A0}" srcOrd="1" destOrd="0" presId="urn:microsoft.com/office/officeart/2005/8/layout/orgChart1"/>
    <dgm:cxn modelId="{652D4D57-5E99-2E47-8661-D7BDB1BC3488}" type="presParOf" srcId="{D3A98BD2-F03A-B84F-9421-1F32893C44A0}" destId="{D893A4C5-E4C2-7B49-A0F2-2CE8AE92685F}" srcOrd="0" destOrd="0" presId="urn:microsoft.com/office/officeart/2005/8/layout/orgChart1"/>
    <dgm:cxn modelId="{B5EDC899-0BC4-6B47-AEE9-968D8DDF85DD}" type="presParOf" srcId="{D3A98BD2-F03A-B84F-9421-1F32893C44A0}" destId="{673C9715-72AF-3C43-8D4E-174C86FC4606}" srcOrd="1" destOrd="0" presId="urn:microsoft.com/office/officeart/2005/8/layout/orgChart1"/>
    <dgm:cxn modelId="{A20BA0F7-0638-944D-9216-AF7646DB6414}" type="presParOf" srcId="{673C9715-72AF-3C43-8D4E-174C86FC4606}" destId="{C1190D1F-AD62-274E-8EC6-82106AD537A6}" srcOrd="0" destOrd="0" presId="urn:microsoft.com/office/officeart/2005/8/layout/orgChart1"/>
    <dgm:cxn modelId="{6715C15B-04D2-6241-BCC4-E295FB3F3931}" type="presParOf" srcId="{C1190D1F-AD62-274E-8EC6-82106AD537A6}" destId="{F85308E6-568B-1C4B-A7CB-58E90600D164}" srcOrd="0" destOrd="0" presId="urn:microsoft.com/office/officeart/2005/8/layout/orgChart1"/>
    <dgm:cxn modelId="{F90C72B9-C6DC-B546-8DD0-C12813C10EA3}" type="presParOf" srcId="{C1190D1F-AD62-274E-8EC6-82106AD537A6}" destId="{BEAB77DD-D517-7E43-BE3B-A57C7188382D}" srcOrd="1" destOrd="0" presId="urn:microsoft.com/office/officeart/2005/8/layout/orgChart1"/>
    <dgm:cxn modelId="{685AC7CE-2CAF-1049-A301-9C641352863D}" type="presParOf" srcId="{673C9715-72AF-3C43-8D4E-174C86FC4606}" destId="{907F0B15-9945-B446-9CAD-47D35F265DB5}" srcOrd="1" destOrd="0" presId="urn:microsoft.com/office/officeart/2005/8/layout/orgChart1"/>
    <dgm:cxn modelId="{6424339E-068F-884F-9417-E61CD93495C3}" type="presParOf" srcId="{673C9715-72AF-3C43-8D4E-174C86FC4606}" destId="{5A6DE499-16A8-1642-8CED-E764D3932197}" srcOrd="2" destOrd="0" presId="urn:microsoft.com/office/officeart/2005/8/layout/orgChart1"/>
    <dgm:cxn modelId="{3337A68D-9228-7A4E-9CAB-376142A0B2D7}" type="presParOf" srcId="{D3A98BD2-F03A-B84F-9421-1F32893C44A0}" destId="{BE27DA9E-4BD2-2942-892E-6CA8A8A22FD2}" srcOrd="2" destOrd="0" presId="urn:microsoft.com/office/officeart/2005/8/layout/orgChart1"/>
    <dgm:cxn modelId="{2F34CDC6-E324-834E-9191-366B74754C38}" type="presParOf" srcId="{D3A98BD2-F03A-B84F-9421-1F32893C44A0}" destId="{25E0D9AF-CC67-FE4B-9152-C41137A6C2EE}" srcOrd="3" destOrd="0" presId="urn:microsoft.com/office/officeart/2005/8/layout/orgChart1"/>
    <dgm:cxn modelId="{2FCE7F74-BB75-B84F-ACAB-11B31D7DF2F2}" type="presParOf" srcId="{25E0D9AF-CC67-FE4B-9152-C41137A6C2EE}" destId="{97C084DA-C59F-E546-B505-F75F7AC64CD2}" srcOrd="0" destOrd="0" presId="urn:microsoft.com/office/officeart/2005/8/layout/orgChart1"/>
    <dgm:cxn modelId="{640EED24-5DDF-934C-8FB1-0B0E916070F1}" type="presParOf" srcId="{97C084DA-C59F-E546-B505-F75F7AC64CD2}" destId="{F52E8F79-D38D-9B4A-99D9-183257401EA9}" srcOrd="0" destOrd="0" presId="urn:microsoft.com/office/officeart/2005/8/layout/orgChart1"/>
    <dgm:cxn modelId="{7BDD43BA-D63C-3D4E-A625-D2466E7E7008}" type="presParOf" srcId="{97C084DA-C59F-E546-B505-F75F7AC64CD2}" destId="{38A171D9-3D99-794F-A47A-F4BC81D8FA61}" srcOrd="1" destOrd="0" presId="urn:microsoft.com/office/officeart/2005/8/layout/orgChart1"/>
    <dgm:cxn modelId="{3C9EA74F-CE7A-D34F-9DFB-DEAB537D8D1F}" type="presParOf" srcId="{25E0D9AF-CC67-FE4B-9152-C41137A6C2EE}" destId="{3EBE29A3-1327-7E4A-BCA7-80813858DDB5}" srcOrd="1" destOrd="0" presId="urn:microsoft.com/office/officeart/2005/8/layout/orgChart1"/>
    <dgm:cxn modelId="{9FCAB2E6-D791-2945-B87B-0090F1B75896}" type="presParOf" srcId="{25E0D9AF-CC67-FE4B-9152-C41137A6C2EE}" destId="{31794CA7-756C-9447-8489-3C1764CA1D99}" srcOrd="2" destOrd="0" presId="urn:microsoft.com/office/officeart/2005/8/layout/orgChart1"/>
    <dgm:cxn modelId="{AA510A15-6E2B-BE4D-AF7C-D5F53905BD52}" type="presParOf" srcId="{D3A98BD2-F03A-B84F-9421-1F32893C44A0}" destId="{D2B96C61-31F4-C145-AAE7-9008817D64CE}" srcOrd="4" destOrd="0" presId="urn:microsoft.com/office/officeart/2005/8/layout/orgChart1"/>
    <dgm:cxn modelId="{61FD6133-8119-334A-8A29-4D688F7D31AA}" type="presParOf" srcId="{D3A98BD2-F03A-B84F-9421-1F32893C44A0}" destId="{F51B4762-C8CB-704D-8611-8D6ECB770A0B}" srcOrd="5" destOrd="0" presId="urn:microsoft.com/office/officeart/2005/8/layout/orgChart1"/>
    <dgm:cxn modelId="{1AAE7CE6-93A1-9C48-A391-669A3D5E0569}" type="presParOf" srcId="{F51B4762-C8CB-704D-8611-8D6ECB770A0B}" destId="{021355F7-E1D7-AD4E-A93E-91FBD819DE19}" srcOrd="0" destOrd="0" presId="urn:microsoft.com/office/officeart/2005/8/layout/orgChart1"/>
    <dgm:cxn modelId="{C6FC8D9A-1CD4-834C-8DA7-41FE1A3C428E}" type="presParOf" srcId="{021355F7-E1D7-AD4E-A93E-91FBD819DE19}" destId="{0CC182AA-86B7-F444-8487-0450992E8CCC}" srcOrd="0" destOrd="0" presId="urn:microsoft.com/office/officeart/2005/8/layout/orgChart1"/>
    <dgm:cxn modelId="{BC775ED8-C114-9E4D-A177-1E3D12E48615}" type="presParOf" srcId="{021355F7-E1D7-AD4E-A93E-91FBD819DE19}" destId="{5C2B24B6-A275-B549-8D0D-DA91B3A2F6E7}" srcOrd="1" destOrd="0" presId="urn:microsoft.com/office/officeart/2005/8/layout/orgChart1"/>
    <dgm:cxn modelId="{BBC6C0C0-9A08-974C-8566-A59597675879}" type="presParOf" srcId="{F51B4762-C8CB-704D-8611-8D6ECB770A0B}" destId="{2235D434-E0E3-A040-939B-C78F9FF5BB2E}" srcOrd="1" destOrd="0" presId="urn:microsoft.com/office/officeart/2005/8/layout/orgChart1"/>
    <dgm:cxn modelId="{0C4142F3-DE36-AE4E-BB00-676B67D000AB}" type="presParOf" srcId="{F51B4762-C8CB-704D-8611-8D6ECB770A0B}" destId="{E0EFFEBB-4BC7-F845-B248-6C668143AB0A}" srcOrd="2" destOrd="0" presId="urn:microsoft.com/office/officeart/2005/8/layout/orgChart1"/>
    <dgm:cxn modelId="{23E61175-178E-9948-B8CC-25D5C384EBDF}" type="presParOf" srcId="{D3A98BD2-F03A-B84F-9421-1F32893C44A0}" destId="{8FE298DF-639D-1A40-B032-1F7DD1DCFA6C}" srcOrd="6" destOrd="0" presId="urn:microsoft.com/office/officeart/2005/8/layout/orgChart1"/>
    <dgm:cxn modelId="{312CB088-340F-C747-9F6B-961F910F6554}" type="presParOf" srcId="{D3A98BD2-F03A-B84F-9421-1F32893C44A0}" destId="{51D371AC-7A7F-6743-97DA-0C30FDE8B598}" srcOrd="7" destOrd="0" presId="urn:microsoft.com/office/officeart/2005/8/layout/orgChart1"/>
    <dgm:cxn modelId="{2AF502C3-9789-2844-A273-F3B645AF57A2}" type="presParOf" srcId="{51D371AC-7A7F-6743-97DA-0C30FDE8B598}" destId="{9EDE47BC-B407-1E48-B23F-F9A8FB86F041}" srcOrd="0" destOrd="0" presId="urn:microsoft.com/office/officeart/2005/8/layout/orgChart1"/>
    <dgm:cxn modelId="{C39F6103-DF0D-F74E-BAFB-F70CF43CB8CF}" type="presParOf" srcId="{9EDE47BC-B407-1E48-B23F-F9A8FB86F041}" destId="{EFF5A331-3158-4742-AFAE-F1CFFE1F853D}" srcOrd="0" destOrd="0" presId="urn:microsoft.com/office/officeart/2005/8/layout/orgChart1"/>
    <dgm:cxn modelId="{48FF4025-E691-124C-91CB-7D6B423E27F4}" type="presParOf" srcId="{9EDE47BC-B407-1E48-B23F-F9A8FB86F041}" destId="{8AC377BB-763D-2E43-9C1B-B009ABA0F3F3}" srcOrd="1" destOrd="0" presId="urn:microsoft.com/office/officeart/2005/8/layout/orgChart1"/>
    <dgm:cxn modelId="{CEE702E8-811B-294C-901D-937416061CEE}" type="presParOf" srcId="{51D371AC-7A7F-6743-97DA-0C30FDE8B598}" destId="{8CFCE5CB-03F5-AA4C-A452-4534B0A01407}" srcOrd="1" destOrd="0" presId="urn:microsoft.com/office/officeart/2005/8/layout/orgChart1"/>
    <dgm:cxn modelId="{37B44596-82E6-0643-B512-69E8A6C2A461}" type="presParOf" srcId="{51D371AC-7A7F-6743-97DA-0C30FDE8B598}" destId="{D9B39DD2-5FE3-7D41-87C1-C710BC1FDCA6}" srcOrd="2" destOrd="0" presId="urn:microsoft.com/office/officeart/2005/8/layout/orgChart1"/>
    <dgm:cxn modelId="{98AB43C3-C544-0E45-A8C9-9B7140972FC2}" type="presParOf" srcId="{29D4AD43-30C7-1F4D-8953-2CCB5F5729FF}" destId="{2DD8D2ED-8A5B-B446-A169-CD6482F931F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298DF-639D-1A40-B032-1F7DD1DCFA6C}">
      <dsp:nvSpPr>
        <dsp:cNvPr id="0" name=""/>
        <dsp:cNvSpPr/>
      </dsp:nvSpPr>
      <dsp:spPr>
        <a:xfrm>
          <a:off x="3312160" y="759662"/>
          <a:ext cx="2594104" cy="30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72"/>
              </a:lnTo>
              <a:lnTo>
                <a:pt x="2594104" y="150072"/>
              </a:lnTo>
              <a:lnTo>
                <a:pt x="2594104" y="30014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96C61-31F4-C145-AAE7-9008817D64CE}">
      <dsp:nvSpPr>
        <dsp:cNvPr id="0" name=""/>
        <dsp:cNvSpPr/>
      </dsp:nvSpPr>
      <dsp:spPr>
        <a:xfrm>
          <a:off x="3312160" y="759662"/>
          <a:ext cx="864701" cy="30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72"/>
              </a:lnTo>
              <a:lnTo>
                <a:pt x="864701" y="150072"/>
              </a:lnTo>
              <a:lnTo>
                <a:pt x="864701" y="30014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7DA9E-4BD2-2942-892E-6CA8A8A22FD2}">
      <dsp:nvSpPr>
        <dsp:cNvPr id="0" name=""/>
        <dsp:cNvSpPr/>
      </dsp:nvSpPr>
      <dsp:spPr>
        <a:xfrm>
          <a:off x="2447458" y="759662"/>
          <a:ext cx="864701" cy="300144"/>
        </a:xfrm>
        <a:custGeom>
          <a:avLst/>
          <a:gdLst/>
          <a:ahLst/>
          <a:cxnLst/>
          <a:rect l="0" t="0" r="0" b="0"/>
          <a:pathLst>
            <a:path>
              <a:moveTo>
                <a:pt x="864701" y="0"/>
              </a:moveTo>
              <a:lnTo>
                <a:pt x="864701" y="150072"/>
              </a:lnTo>
              <a:lnTo>
                <a:pt x="0" y="150072"/>
              </a:lnTo>
              <a:lnTo>
                <a:pt x="0" y="30014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3A4C5-E4C2-7B49-A0F2-2CE8AE92685F}">
      <dsp:nvSpPr>
        <dsp:cNvPr id="0" name=""/>
        <dsp:cNvSpPr/>
      </dsp:nvSpPr>
      <dsp:spPr>
        <a:xfrm>
          <a:off x="718055" y="759662"/>
          <a:ext cx="2594104" cy="300144"/>
        </a:xfrm>
        <a:custGeom>
          <a:avLst/>
          <a:gdLst/>
          <a:ahLst/>
          <a:cxnLst/>
          <a:rect l="0" t="0" r="0" b="0"/>
          <a:pathLst>
            <a:path>
              <a:moveTo>
                <a:pt x="2594104" y="0"/>
              </a:moveTo>
              <a:lnTo>
                <a:pt x="2594104" y="150072"/>
              </a:lnTo>
              <a:lnTo>
                <a:pt x="0" y="150072"/>
              </a:lnTo>
              <a:lnTo>
                <a:pt x="0" y="30014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C70DD-362D-984F-BB6D-DF472EB9D1B6}">
      <dsp:nvSpPr>
        <dsp:cNvPr id="0" name=""/>
        <dsp:cNvSpPr/>
      </dsp:nvSpPr>
      <dsp:spPr>
        <a:xfrm>
          <a:off x="972735" y="45033"/>
          <a:ext cx="4678849" cy="714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La publicité peut faire passer un message dans le but de ...</a:t>
          </a:r>
        </a:p>
      </dsp:txBody>
      <dsp:txXfrm>
        <a:off x="972735" y="45033"/>
        <a:ext cx="4678849" cy="714629"/>
      </dsp:txXfrm>
    </dsp:sp>
    <dsp:sp modelId="{F85308E6-568B-1C4B-A7CB-58E90600D164}">
      <dsp:nvSpPr>
        <dsp:cNvPr id="0" name=""/>
        <dsp:cNvSpPr/>
      </dsp:nvSpPr>
      <dsp:spPr>
        <a:xfrm>
          <a:off x="3426" y="1059807"/>
          <a:ext cx="1429258" cy="714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600" kern="1200"/>
            <a:t> </a:t>
          </a:r>
        </a:p>
      </dsp:txBody>
      <dsp:txXfrm>
        <a:off x="3426" y="1059807"/>
        <a:ext cx="1429258" cy="714629"/>
      </dsp:txXfrm>
    </dsp:sp>
    <dsp:sp modelId="{F52E8F79-D38D-9B4A-99D9-183257401EA9}">
      <dsp:nvSpPr>
        <dsp:cNvPr id="0" name=""/>
        <dsp:cNvSpPr/>
      </dsp:nvSpPr>
      <dsp:spPr>
        <a:xfrm>
          <a:off x="1732829" y="1059807"/>
          <a:ext cx="1429258" cy="714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600" kern="1200"/>
            <a:t> </a:t>
          </a:r>
        </a:p>
      </dsp:txBody>
      <dsp:txXfrm>
        <a:off x="1732829" y="1059807"/>
        <a:ext cx="1429258" cy="714629"/>
      </dsp:txXfrm>
    </dsp:sp>
    <dsp:sp modelId="{0CC182AA-86B7-F444-8487-0450992E8CCC}">
      <dsp:nvSpPr>
        <dsp:cNvPr id="0" name=""/>
        <dsp:cNvSpPr/>
      </dsp:nvSpPr>
      <dsp:spPr>
        <a:xfrm>
          <a:off x="3462232" y="1059807"/>
          <a:ext cx="1429258" cy="714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600" kern="1200"/>
            <a:t> </a:t>
          </a:r>
        </a:p>
      </dsp:txBody>
      <dsp:txXfrm>
        <a:off x="3462232" y="1059807"/>
        <a:ext cx="1429258" cy="714629"/>
      </dsp:txXfrm>
    </dsp:sp>
    <dsp:sp modelId="{EFF5A331-3158-4742-AFAE-F1CFFE1F853D}">
      <dsp:nvSpPr>
        <dsp:cNvPr id="0" name=""/>
        <dsp:cNvSpPr/>
      </dsp:nvSpPr>
      <dsp:spPr>
        <a:xfrm>
          <a:off x="5191634" y="1059807"/>
          <a:ext cx="1429258" cy="714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600" kern="1200"/>
            <a:t> </a:t>
          </a:r>
        </a:p>
      </dsp:txBody>
      <dsp:txXfrm>
        <a:off x="5191634" y="1059807"/>
        <a:ext cx="1429258" cy="7146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Desmarets</dc:creator>
  <cp:keywords/>
  <dc:description/>
  <cp:lastModifiedBy>Nicolas Desmarets</cp:lastModifiedBy>
  <cp:revision>3</cp:revision>
  <cp:lastPrinted>2021-03-18T06:38:00Z</cp:lastPrinted>
  <dcterms:created xsi:type="dcterms:W3CDTF">2021-03-18T06:38:00Z</dcterms:created>
  <dcterms:modified xsi:type="dcterms:W3CDTF">2021-03-18T06:39:00Z</dcterms:modified>
</cp:coreProperties>
</file>